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17D6" w:rsidRPr="00442768" w:rsidRDefault="000917D6" w:rsidP="00442768">
      <w:pPr>
        <w:spacing w:after="0" w:line="240" w:lineRule="auto"/>
        <w:ind w:left="12191"/>
        <w:rPr>
          <w:rFonts w:ascii="Times New Roman" w:eastAsia="Times New Roman" w:hAnsi="Times New Roman" w:cs="Times New Roman"/>
          <w:sz w:val="28"/>
          <w:szCs w:val="28"/>
          <w:lang w:eastAsia="ru-RU"/>
        </w:rPr>
      </w:pPr>
      <w:bookmarkStart w:id="0" w:name="_GoBack"/>
      <w:bookmarkEnd w:id="0"/>
      <w:r w:rsidRPr="000917D6">
        <w:rPr>
          <w:rFonts w:ascii="Times New Roman" w:eastAsia="Times New Roman" w:hAnsi="Times New Roman" w:cs="Times New Roman"/>
          <w:sz w:val="28"/>
          <w:szCs w:val="28"/>
          <w:lang w:eastAsia="ru-RU"/>
        </w:rPr>
        <w:t>Приложение  2</w:t>
      </w:r>
      <w:r w:rsidRPr="000917D6">
        <w:rPr>
          <w:rFonts w:ascii="Times New Roman" w:eastAsia="Times New Roman" w:hAnsi="Times New Roman" w:cs="Times New Roman"/>
          <w:sz w:val="28"/>
          <w:szCs w:val="28"/>
          <w:lang w:eastAsia="ru-RU"/>
        </w:rPr>
        <w:br/>
        <w:t xml:space="preserve">к </w:t>
      </w:r>
      <w:r w:rsidRPr="00442768">
        <w:rPr>
          <w:rFonts w:ascii="Times New Roman" w:eastAsia="Times New Roman" w:hAnsi="Times New Roman" w:cs="Times New Roman"/>
          <w:sz w:val="28"/>
          <w:szCs w:val="28"/>
          <w:lang w:eastAsia="ru-RU"/>
        </w:rPr>
        <w:t>Закону</w:t>
      </w:r>
      <w:r w:rsidRPr="000917D6">
        <w:rPr>
          <w:rFonts w:ascii="Times New Roman" w:eastAsia="Times New Roman" w:hAnsi="Times New Roman" w:cs="Times New Roman"/>
          <w:sz w:val="28"/>
          <w:szCs w:val="28"/>
          <w:lang w:eastAsia="ru-RU"/>
        </w:rPr>
        <w:t xml:space="preserve"> </w:t>
      </w:r>
    </w:p>
    <w:p w:rsidR="000917D6" w:rsidRPr="00442768" w:rsidRDefault="000917D6" w:rsidP="00442768">
      <w:pPr>
        <w:spacing w:after="0" w:line="240" w:lineRule="auto"/>
        <w:ind w:left="12191"/>
        <w:rPr>
          <w:rFonts w:ascii="Times New Roman" w:eastAsia="Times New Roman" w:hAnsi="Times New Roman" w:cs="Times New Roman"/>
          <w:sz w:val="28"/>
          <w:szCs w:val="28"/>
          <w:lang w:eastAsia="ru-RU"/>
        </w:rPr>
      </w:pPr>
      <w:r w:rsidRPr="000917D6">
        <w:rPr>
          <w:rFonts w:ascii="Times New Roman" w:eastAsia="Times New Roman" w:hAnsi="Times New Roman" w:cs="Times New Roman"/>
          <w:sz w:val="28"/>
          <w:szCs w:val="28"/>
          <w:lang w:eastAsia="ru-RU"/>
        </w:rPr>
        <w:t>Приморского края</w:t>
      </w:r>
    </w:p>
    <w:p w:rsidR="000917D6" w:rsidRPr="00442768" w:rsidRDefault="000917D6" w:rsidP="00442768">
      <w:pPr>
        <w:spacing w:after="0" w:line="240" w:lineRule="auto"/>
        <w:ind w:left="12191"/>
        <w:rPr>
          <w:rFonts w:ascii="Times New Roman" w:eastAsia="Times New Roman" w:hAnsi="Times New Roman" w:cs="Times New Roman"/>
          <w:sz w:val="28"/>
          <w:szCs w:val="28"/>
          <w:lang w:eastAsia="ru-RU"/>
        </w:rPr>
      </w:pPr>
    </w:p>
    <w:p w:rsidR="000917D6" w:rsidRPr="00442768" w:rsidRDefault="000917D6" w:rsidP="00442768">
      <w:pPr>
        <w:spacing w:after="0" w:line="240" w:lineRule="auto"/>
        <w:ind w:left="12191"/>
        <w:rPr>
          <w:rFonts w:ascii="Times New Roman" w:eastAsia="Times New Roman" w:hAnsi="Times New Roman" w:cs="Times New Roman"/>
          <w:sz w:val="28"/>
          <w:szCs w:val="28"/>
          <w:lang w:eastAsia="ru-RU"/>
        </w:rPr>
      </w:pPr>
    </w:p>
    <w:p w:rsidR="000917D6" w:rsidRPr="00442768" w:rsidRDefault="000917D6" w:rsidP="00442768">
      <w:pPr>
        <w:spacing w:after="0" w:line="240" w:lineRule="auto"/>
        <w:ind w:left="12191"/>
        <w:rPr>
          <w:rFonts w:ascii="Times New Roman" w:eastAsia="Times New Roman" w:hAnsi="Times New Roman" w:cs="Times New Roman"/>
          <w:sz w:val="28"/>
          <w:szCs w:val="28"/>
          <w:lang w:eastAsia="ru-RU"/>
        </w:rPr>
      </w:pPr>
      <w:r w:rsidRPr="00442768">
        <w:rPr>
          <w:rFonts w:ascii="Times New Roman" w:eastAsia="Times New Roman" w:hAnsi="Times New Roman" w:cs="Times New Roman"/>
          <w:sz w:val="28"/>
          <w:szCs w:val="28"/>
          <w:lang w:eastAsia="ru-RU"/>
        </w:rPr>
        <w:t>"Приложение 4</w:t>
      </w:r>
      <w:r w:rsidRPr="00442768">
        <w:rPr>
          <w:rFonts w:ascii="Times New Roman" w:eastAsia="Times New Roman" w:hAnsi="Times New Roman" w:cs="Times New Roman"/>
          <w:sz w:val="28"/>
          <w:szCs w:val="28"/>
          <w:lang w:eastAsia="ru-RU"/>
        </w:rPr>
        <w:br/>
        <w:t>к З</w:t>
      </w:r>
      <w:r w:rsidRPr="000917D6">
        <w:rPr>
          <w:rFonts w:ascii="Times New Roman" w:eastAsia="Times New Roman" w:hAnsi="Times New Roman" w:cs="Times New Roman"/>
          <w:sz w:val="28"/>
          <w:szCs w:val="28"/>
          <w:lang w:eastAsia="ru-RU"/>
        </w:rPr>
        <w:t xml:space="preserve">акону </w:t>
      </w:r>
    </w:p>
    <w:p w:rsidR="000917D6" w:rsidRPr="00442768" w:rsidRDefault="000917D6" w:rsidP="00442768">
      <w:pPr>
        <w:spacing w:after="0" w:line="240" w:lineRule="auto"/>
        <w:ind w:left="12191"/>
        <w:rPr>
          <w:rFonts w:ascii="Times New Roman" w:eastAsia="Times New Roman" w:hAnsi="Times New Roman" w:cs="Times New Roman"/>
          <w:sz w:val="28"/>
          <w:szCs w:val="28"/>
          <w:lang w:eastAsia="ru-RU"/>
        </w:rPr>
      </w:pPr>
      <w:r w:rsidRPr="000917D6">
        <w:rPr>
          <w:rFonts w:ascii="Times New Roman" w:eastAsia="Times New Roman" w:hAnsi="Times New Roman" w:cs="Times New Roman"/>
          <w:sz w:val="28"/>
          <w:szCs w:val="28"/>
          <w:lang w:eastAsia="ru-RU"/>
        </w:rPr>
        <w:t xml:space="preserve">Приморского края </w:t>
      </w:r>
    </w:p>
    <w:p w:rsidR="000917D6" w:rsidRPr="00442768" w:rsidRDefault="000917D6" w:rsidP="00442768">
      <w:pPr>
        <w:spacing w:after="0" w:line="240" w:lineRule="auto"/>
        <w:ind w:left="12191"/>
        <w:rPr>
          <w:rFonts w:ascii="Times New Roman" w:eastAsia="Times New Roman" w:hAnsi="Times New Roman" w:cs="Times New Roman"/>
          <w:sz w:val="28"/>
          <w:szCs w:val="28"/>
          <w:lang w:eastAsia="ru-RU"/>
        </w:rPr>
      </w:pPr>
      <w:r w:rsidRPr="000917D6">
        <w:rPr>
          <w:rFonts w:ascii="Times New Roman" w:eastAsia="Times New Roman" w:hAnsi="Times New Roman" w:cs="Times New Roman"/>
          <w:sz w:val="28"/>
          <w:szCs w:val="28"/>
          <w:lang w:eastAsia="ru-RU"/>
        </w:rPr>
        <w:t>от 17.12.2025 №</w:t>
      </w:r>
      <w:r w:rsidRPr="00442768">
        <w:rPr>
          <w:rFonts w:ascii="Times New Roman" w:eastAsia="Times New Roman" w:hAnsi="Times New Roman" w:cs="Times New Roman"/>
          <w:sz w:val="28"/>
          <w:szCs w:val="28"/>
          <w:lang w:eastAsia="ru-RU"/>
        </w:rPr>
        <w:t xml:space="preserve"> </w:t>
      </w:r>
      <w:r w:rsidRPr="000917D6">
        <w:rPr>
          <w:rFonts w:ascii="Times New Roman" w:eastAsia="Times New Roman" w:hAnsi="Times New Roman" w:cs="Times New Roman"/>
          <w:sz w:val="28"/>
          <w:szCs w:val="28"/>
          <w:lang w:eastAsia="ru-RU"/>
        </w:rPr>
        <w:t>930-КЗ</w:t>
      </w:r>
    </w:p>
    <w:p w:rsidR="000917D6" w:rsidRPr="00442768" w:rsidRDefault="000917D6" w:rsidP="00442768">
      <w:pPr>
        <w:spacing w:after="0" w:line="240" w:lineRule="auto"/>
        <w:jc w:val="right"/>
        <w:rPr>
          <w:rFonts w:ascii="Times New Roman" w:eastAsia="Times New Roman" w:hAnsi="Times New Roman" w:cs="Times New Roman"/>
          <w:sz w:val="28"/>
          <w:szCs w:val="28"/>
          <w:lang w:eastAsia="ru-RU"/>
        </w:rPr>
      </w:pPr>
    </w:p>
    <w:p w:rsidR="000917D6" w:rsidRPr="00442768" w:rsidRDefault="000917D6" w:rsidP="00442768">
      <w:pPr>
        <w:spacing w:after="0" w:line="240" w:lineRule="auto"/>
        <w:jc w:val="center"/>
        <w:rPr>
          <w:rFonts w:ascii="Times New Roman" w:eastAsia="Times New Roman" w:hAnsi="Times New Roman" w:cs="Times New Roman"/>
          <w:sz w:val="28"/>
          <w:szCs w:val="28"/>
          <w:lang w:eastAsia="ru-RU"/>
        </w:rPr>
      </w:pPr>
      <w:r w:rsidRPr="000917D6">
        <w:rPr>
          <w:rFonts w:ascii="Times New Roman" w:eastAsia="Times New Roman" w:hAnsi="Times New Roman" w:cs="Times New Roman"/>
          <w:sz w:val="28"/>
          <w:szCs w:val="28"/>
          <w:lang w:eastAsia="ru-RU"/>
        </w:rPr>
        <w:t xml:space="preserve">Объемы </w:t>
      </w:r>
      <w:bookmarkStart w:id="1" w:name="RANGE!A5"/>
      <w:r w:rsidRPr="000917D6">
        <w:rPr>
          <w:rFonts w:ascii="Times New Roman" w:eastAsia="Times New Roman" w:hAnsi="Times New Roman" w:cs="Times New Roman"/>
          <w:sz w:val="28"/>
          <w:szCs w:val="28"/>
          <w:lang w:eastAsia="ru-RU"/>
        </w:rPr>
        <w:t>доходов краевого бюджета на 2026 год и плановый период 2027 и 2028 годов</w:t>
      </w:r>
      <w:bookmarkEnd w:id="1"/>
    </w:p>
    <w:p w:rsidR="00442768" w:rsidRPr="00442768" w:rsidRDefault="00442768" w:rsidP="00442768">
      <w:pPr>
        <w:spacing w:after="0" w:line="240" w:lineRule="auto"/>
        <w:jc w:val="right"/>
        <w:rPr>
          <w:rFonts w:ascii="Times New Roman" w:eastAsia="Times New Roman" w:hAnsi="Times New Roman" w:cs="Times New Roman"/>
          <w:sz w:val="28"/>
          <w:szCs w:val="28"/>
          <w:lang w:eastAsia="ru-RU"/>
        </w:rPr>
      </w:pPr>
    </w:p>
    <w:p w:rsidR="00442768" w:rsidRDefault="00442768" w:rsidP="00442768">
      <w:pPr>
        <w:spacing w:after="0" w:line="240" w:lineRule="auto"/>
        <w:ind w:right="-32"/>
        <w:jc w:val="right"/>
        <w:rPr>
          <w:rFonts w:ascii="Times New Roman" w:eastAsia="Times New Roman" w:hAnsi="Times New Roman" w:cs="Times New Roman"/>
          <w:sz w:val="28"/>
          <w:szCs w:val="28"/>
          <w:lang w:eastAsia="ru-RU"/>
        </w:rPr>
      </w:pPr>
      <w:r w:rsidRPr="000917D6">
        <w:rPr>
          <w:rFonts w:ascii="Times New Roman" w:eastAsia="Times New Roman" w:hAnsi="Times New Roman" w:cs="Times New Roman"/>
          <w:sz w:val="28"/>
          <w:szCs w:val="28"/>
          <w:lang w:eastAsia="ru-RU"/>
        </w:rPr>
        <w:t>(рублей)</w:t>
      </w:r>
    </w:p>
    <w:p w:rsidR="00442768" w:rsidRPr="00442768" w:rsidRDefault="00442768" w:rsidP="00442768">
      <w:pPr>
        <w:spacing w:after="0" w:line="240" w:lineRule="auto"/>
        <w:jc w:val="right"/>
        <w:rPr>
          <w:rFonts w:ascii="Times New Roman" w:hAnsi="Times New Roman" w:cs="Times New Roman"/>
          <w:sz w:val="2"/>
          <w:szCs w:val="2"/>
        </w:rPr>
      </w:pPr>
    </w:p>
    <w:tbl>
      <w:tblPr>
        <w:tblW w:w="15168" w:type="dxa"/>
        <w:tblInd w:w="-5" w:type="dxa"/>
        <w:tblLayout w:type="fixed"/>
        <w:tblLook w:val="04A0" w:firstRow="1" w:lastRow="0" w:firstColumn="1" w:lastColumn="0" w:noHBand="0" w:noVBand="1"/>
      </w:tblPr>
      <w:tblGrid>
        <w:gridCol w:w="2552"/>
        <w:gridCol w:w="5245"/>
        <w:gridCol w:w="2457"/>
        <w:gridCol w:w="2457"/>
        <w:gridCol w:w="2457"/>
      </w:tblGrid>
      <w:tr w:rsidR="000917D6" w:rsidRPr="000917D6" w:rsidTr="00CC7B97">
        <w:trPr>
          <w:cantSplit/>
          <w:trHeight w:val="538"/>
        </w:trPr>
        <w:tc>
          <w:tcPr>
            <w:tcW w:w="2552" w:type="dxa"/>
            <w:vMerge w:val="restart"/>
            <w:tcBorders>
              <w:top w:val="single" w:sz="4" w:space="0" w:color="auto"/>
              <w:left w:val="single" w:sz="4" w:space="0" w:color="auto"/>
              <w:bottom w:val="single" w:sz="4" w:space="0" w:color="auto"/>
              <w:right w:val="single" w:sz="4" w:space="0" w:color="auto"/>
            </w:tcBorders>
            <w:shd w:val="clear" w:color="auto" w:fill="auto"/>
            <w:tcMar>
              <w:left w:w="57" w:type="dxa"/>
              <w:bottom w:w="17" w:type="dxa"/>
              <w:right w:w="57" w:type="dxa"/>
            </w:tcMar>
            <w:vAlign w:val="center"/>
            <w:hideMark/>
          </w:tcPr>
          <w:p w:rsidR="007B41DB"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 xml:space="preserve">Код бюджетной классификации Российской </w:t>
            </w:r>
          </w:p>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Федерации</w:t>
            </w:r>
          </w:p>
        </w:tc>
        <w:tc>
          <w:tcPr>
            <w:tcW w:w="5245" w:type="dxa"/>
            <w:vMerge w:val="restart"/>
            <w:tcBorders>
              <w:top w:val="single" w:sz="4" w:space="0" w:color="auto"/>
              <w:left w:val="single" w:sz="4" w:space="0" w:color="auto"/>
              <w:bottom w:val="single" w:sz="4" w:space="0" w:color="auto"/>
              <w:right w:val="single" w:sz="4" w:space="0" w:color="auto"/>
            </w:tcBorders>
            <w:shd w:val="clear" w:color="auto" w:fill="auto"/>
            <w:tcMar>
              <w:left w:w="57" w:type="dxa"/>
              <w:bottom w:w="17" w:type="dxa"/>
              <w:right w:w="57" w:type="dxa"/>
            </w:tcMar>
            <w:vAlign w:val="cente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Наименование</w:t>
            </w:r>
          </w:p>
        </w:tc>
        <w:tc>
          <w:tcPr>
            <w:tcW w:w="7371" w:type="dxa"/>
            <w:gridSpan w:val="3"/>
            <w:tcBorders>
              <w:top w:val="single" w:sz="4" w:space="0" w:color="auto"/>
              <w:left w:val="nil"/>
              <w:bottom w:val="single" w:sz="4" w:space="0" w:color="auto"/>
              <w:right w:val="single" w:sz="4" w:space="0" w:color="auto"/>
            </w:tcBorders>
            <w:shd w:val="clear" w:color="auto" w:fill="auto"/>
            <w:noWrap/>
            <w:tcMar>
              <w:left w:w="57" w:type="dxa"/>
              <w:bottom w:w="17" w:type="dxa"/>
              <w:right w:w="57" w:type="dxa"/>
            </w:tcMar>
            <w:vAlign w:val="cente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Объемы доходов</w:t>
            </w:r>
          </w:p>
        </w:tc>
      </w:tr>
      <w:tr w:rsidR="000917D6" w:rsidRPr="000917D6" w:rsidTr="00CC7B97">
        <w:trPr>
          <w:cantSplit/>
          <w:trHeight w:val="539"/>
        </w:trPr>
        <w:tc>
          <w:tcPr>
            <w:tcW w:w="2552" w:type="dxa"/>
            <w:vMerge/>
            <w:tcBorders>
              <w:top w:val="single" w:sz="4" w:space="0" w:color="auto"/>
              <w:left w:val="single" w:sz="4" w:space="0" w:color="auto"/>
              <w:right w:val="single" w:sz="4" w:space="0" w:color="auto"/>
            </w:tcBorders>
            <w:tcMar>
              <w:left w:w="57" w:type="dxa"/>
              <w:bottom w:w="17" w:type="dxa"/>
              <w:right w:w="57" w:type="dxa"/>
            </w:tcMar>
            <w:vAlign w:val="cente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p>
        </w:tc>
        <w:tc>
          <w:tcPr>
            <w:tcW w:w="5245" w:type="dxa"/>
            <w:vMerge/>
            <w:tcBorders>
              <w:top w:val="single" w:sz="4" w:space="0" w:color="auto"/>
              <w:left w:val="single" w:sz="4" w:space="0" w:color="auto"/>
              <w:right w:val="single" w:sz="4" w:space="0" w:color="auto"/>
            </w:tcBorders>
            <w:tcMar>
              <w:left w:w="57" w:type="dxa"/>
              <w:bottom w:w="17" w:type="dxa"/>
              <w:right w:w="57" w:type="dxa"/>
            </w:tcMar>
            <w:vAlign w:val="cente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p>
        </w:tc>
        <w:tc>
          <w:tcPr>
            <w:tcW w:w="2457" w:type="dxa"/>
            <w:tcBorders>
              <w:top w:val="nil"/>
              <w:left w:val="nil"/>
              <w:right w:val="single" w:sz="4" w:space="0" w:color="auto"/>
            </w:tcBorders>
            <w:shd w:val="clear" w:color="auto" w:fill="auto"/>
            <w:noWrap/>
            <w:tcMar>
              <w:left w:w="57" w:type="dxa"/>
              <w:bottom w:w="17" w:type="dxa"/>
              <w:right w:w="57" w:type="dxa"/>
            </w:tcMar>
            <w:vAlign w:val="cente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2026 год</w:t>
            </w:r>
          </w:p>
        </w:tc>
        <w:tc>
          <w:tcPr>
            <w:tcW w:w="2457" w:type="dxa"/>
            <w:tcBorders>
              <w:top w:val="nil"/>
              <w:left w:val="nil"/>
              <w:right w:val="single" w:sz="4" w:space="0" w:color="auto"/>
            </w:tcBorders>
            <w:shd w:val="clear" w:color="auto" w:fill="auto"/>
            <w:noWrap/>
            <w:tcMar>
              <w:left w:w="57" w:type="dxa"/>
              <w:bottom w:w="17" w:type="dxa"/>
              <w:right w:w="57" w:type="dxa"/>
            </w:tcMar>
            <w:vAlign w:val="cente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2027 год</w:t>
            </w:r>
          </w:p>
        </w:tc>
        <w:tc>
          <w:tcPr>
            <w:tcW w:w="2457" w:type="dxa"/>
            <w:tcBorders>
              <w:top w:val="nil"/>
              <w:left w:val="nil"/>
              <w:right w:val="single" w:sz="4" w:space="0" w:color="auto"/>
            </w:tcBorders>
            <w:shd w:val="clear" w:color="auto" w:fill="auto"/>
            <w:noWrap/>
            <w:tcMar>
              <w:left w:w="57" w:type="dxa"/>
              <w:bottom w:w="17" w:type="dxa"/>
              <w:right w:w="57" w:type="dxa"/>
            </w:tcMar>
            <w:vAlign w:val="cente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2028 год</w:t>
            </w:r>
          </w:p>
        </w:tc>
      </w:tr>
    </w:tbl>
    <w:p w:rsidR="00AD252D" w:rsidRPr="00AD252D" w:rsidRDefault="00AD252D" w:rsidP="00AD252D">
      <w:pPr>
        <w:spacing w:after="0" w:line="240" w:lineRule="auto"/>
        <w:rPr>
          <w:sz w:val="2"/>
          <w:szCs w:val="2"/>
        </w:rPr>
      </w:pPr>
    </w:p>
    <w:tbl>
      <w:tblPr>
        <w:tblW w:w="15168" w:type="dxa"/>
        <w:tblInd w:w="-5" w:type="dxa"/>
        <w:tblLayout w:type="fixed"/>
        <w:tblLook w:val="04A0" w:firstRow="1" w:lastRow="0" w:firstColumn="1" w:lastColumn="0" w:noHBand="0" w:noVBand="1"/>
      </w:tblPr>
      <w:tblGrid>
        <w:gridCol w:w="2552"/>
        <w:gridCol w:w="5245"/>
        <w:gridCol w:w="2457"/>
        <w:gridCol w:w="2457"/>
        <w:gridCol w:w="2457"/>
      </w:tblGrid>
      <w:tr w:rsidR="000917D6" w:rsidRPr="000917D6" w:rsidTr="007B41DB">
        <w:trPr>
          <w:cantSplit/>
          <w:trHeight w:val="340"/>
          <w:tblHeader/>
        </w:trPr>
        <w:tc>
          <w:tcPr>
            <w:tcW w:w="2552" w:type="dxa"/>
            <w:tcBorders>
              <w:top w:val="single" w:sz="4" w:space="0" w:color="auto"/>
              <w:left w:val="single" w:sz="4" w:space="0" w:color="auto"/>
              <w:bottom w:val="single" w:sz="4" w:space="0" w:color="auto"/>
              <w:right w:val="single" w:sz="4" w:space="0" w:color="auto"/>
            </w:tcBorders>
            <w:shd w:val="clear" w:color="auto" w:fill="auto"/>
            <w:tcMar>
              <w:left w:w="57" w:type="dxa"/>
              <w:bottom w:w="17" w:type="dxa"/>
              <w:right w:w="57" w:type="dxa"/>
            </w:tcMar>
            <w:vAlign w:val="cente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w:t>
            </w:r>
          </w:p>
        </w:tc>
        <w:tc>
          <w:tcPr>
            <w:tcW w:w="5245" w:type="dxa"/>
            <w:tcBorders>
              <w:top w:val="single" w:sz="4" w:space="0" w:color="auto"/>
              <w:left w:val="nil"/>
              <w:bottom w:val="single" w:sz="4" w:space="0" w:color="auto"/>
              <w:right w:val="single" w:sz="4" w:space="0" w:color="auto"/>
            </w:tcBorders>
            <w:shd w:val="clear" w:color="auto" w:fill="auto"/>
            <w:tcMar>
              <w:left w:w="57" w:type="dxa"/>
              <w:bottom w:w="17" w:type="dxa"/>
              <w:right w:w="57" w:type="dxa"/>
            </w:tcMar>
            <w:vAlign w:val="cente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w:t>
            </w:r>
          </w:p>
        </w:tc>
        <w:tc>
          <w:tcPr>
            <w:tcW w:w="2457" w:type="dxa"/>
            <w:tcBorders>
              <w:top w:val="single" w:sz="4" w:space="0" w:color="auto"/>
              <w:left w:val="nil"/>
              <w:bottom w:val="single" w:sz="4" w:space="0" w:color="auto"/>
              <w:right w:val="single" w:sz="4" w:space="0" w:color="auto"/>
            </w:tcBorders>
            <w:shd w:val="clear" w:color="auto" w:fill="auto"/>
            <w:noWrap/>
            <w:tcMar>
              <w:left w:w="57" w:type="dxa"/>
              <w:bottom w:w="17" w:type="dxa"/>
              <w:right w:w="57" w:type="dxa"/>
            </w:tcMar>
            <w:vAlign w:val="cente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3</w:t>
            </w:r>
          </w:p>
        </w:tc>
        <w:tc>
          <w:tcPr>
            <w:tcW w:w="2457" w:type="dxa"/>
            <w:tcBorders>
              <w:top w:val="single" w:sz="4" w:space="0" w:color="auto"/>
              <w:left w:val="nil"/>
              <w:bottom w:val="single" w:sz="4" w:space="0" w:color="auto"/>
              <w:right w:val="single" w:sz="4" w:space="0" w:color="auto"/>
            </w:tcBorders>
            <w:shd w:val="clear" w:color="auto" w:fill="auto"/>
            <w:noWrap/>
            <w:tcMar>
              <w:left w:w="57" w:type="dxa"/>
              <w:bottom w:w="17" w:type="dxa"/>
              <w:right w:w="57" w:type="dxa"/>
            </w:tcMar>
            <w:vAlign w:val="cente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4</w:t>
            </w:r>
          </w:p>
        </w:tc>
        <w:tc>
          <w:tcPr>
            <w:tcW w:w="2457" w:type="dxa"/>
            <w:tcBorders>
              <w:top w:val="single" w:sz="4" w:space="0" w:color="auto"/>
              <w:left w:val="nil"/>
              <w:bottom w:val="single" w:sz="4" w:space="0" w:color="auto"/>
              <w:right w:val="single" w:sz="4" w:space="0" w:color="auto"/>
            </w:tcBorders>
            <w:shd w:val="clear" w:color="auto" w:fill="auto"/>
            <w:noWrap/>
            <w:tcMar>
              <w:left w:w="57" w:type="dxa"/>
              <w:bottom w:w="17" w:type="dxa"/>
              <w:right w:w="57" w:type="dxa"/>
            </w:tcMar>
            <w:vAlign w:val="cente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5</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b/>
                <w:bCs/>
                <w:sz w:val="24"/>
                <w:szCs w:val="24"/>
                <w:lang w:eastAsia="ru-RU"/>
              </w:rPr>
            </w:pPr>
            <w:r w:rsidRPr="000917D6">
              <w:rPr>
                <w:rFonts w:ascii="Times New Roman" w:eastAsia="Times New Roman" w:hAnsi="Times New Roman" w:cs="Times New Roman"/>
                <w:b/>
                <w:bCs/>
                <w:sz w:val="24"/>
                <w:szCs w:val="24"/>
                <w:lang w:eastAsia="ru-RU"/>
              </w:rPr>
              <w:t>1 00 00000 00 0000 000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b/>
                <w:bCs/>
                <w:sz w:val="24"/>
                <w:szCs w:val="24"/>
                <w:lang w:eastAsia="ru-RU"/>
              </w:rPr>
            </w:pPr>
            <w:r w:rsidRPr="000917D6">
              <w:rPr>
                <w:rFonts w:ascii="Times New Roman" w:eastAsia="Times New Roman" w:hAnsi="Times New Roman" w:cs="Times New Roman"/>
                <w:b/>
                <w:bCs/>
                <w:sz w:val="24"/>
                <w:szCs w:val="24"/>
                <w:lang w:eastAsia="ru-RU"/>
              </w:rPr>
              <w:t>НАЛОГОВЫЕ И НЕНАЛОГОВЫЕ ДОХОДЫ</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b/>
                <w:bCs/>
                <w:sz w:val="24"/>
                <w:szCs w:val="24"/>
                <w:lang w:eastAsia="ru-RU"/>
              </w:rPr>
            </w:pPr>
            <w:r w:rsidRPr="000917D6">
              <w:rPr>
                <w:rFonts w:ascii="Times New Roman" w:eastAsia="Times New Roman" w:hAnsi="Times New Roman" w:cs="Times New Roman"/>
                <w:b/>
                <w:bCs/>
                <w:sz w:val="24"/>
                <w:szCs w:val="24"/>
                <w:lang w:eastAsia="ru-RU"/>
              </w:rPr>
              <w:t>211 424 077 186,79</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b/>
                <w:bCs/>
                <w:sz w:val="24"/>
                <w:szCs w:val="24"/>
                <w:lang w:eastAsia="ru-RU"/>
              </w:rPr>
            </w:pPr>
            <w:r w:rsidRPr="000917D6">
              <w:rPr>
                <w:rFonts w:ascii="Times New Roman" w:eastAsia="Times New Roman" w:hAnsi="Times New Roman" w:cs="Times New Roman"/>
                <w:b/>
                <w:bCs/>
                <w:sz w:val="24"/>
                <w:szCs w:val="24"/>
                <w:lang w:eastAsia="ru-RU"/>
              </w:rPr>
              <w:t>224 217 616 805,30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b/>
                <w:bCs/>
                <w:sz w:val="24"/>
                <w:szCs w:val="24"/>
                <w:lang w:eastAsia="ru-RU"/>
              </w:rPr>
            </w:pPr>
            <w:r w:rsidRPr="000917D6">
              <w:rPr>
                <w:rFonts w:ascii="Times New Roman" w:eastAsia="Times New Roman" w:hAnsi="Times New Roman" w:cs="Times New Roman"/>
                <w:b/>
                <w:bCs/>
                <w:sz w:val="24"/>
                <w:szCs w:val="24"/>
                <w:lang w:eastAsia="ru-RU"/>
              </w:rPr>
              <w:t>239 297 861 191,94</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1 01 00000 00 0000 000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НАЛОГИ НА ПРИБЫЛЬ, ДОХОДЫ</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137 443 446 654,34</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148 876 134 634,17</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161 312 208 259,21</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1 01 01000 00 0000 110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Налог на прибыль организаций</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49 619 853 654,34</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53 688 673 634,17</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58 089 027 259,21</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1 01 02000 01 0000 110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Налог на доходы физических лиц</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87 823 593 000,00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95 187 461 000,00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103 223 181 000,00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1 03 00000 00 0000 000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НАЛОГИ НА ТОВАРЫ (РАБОТЫ, УСЛУГИ), РЕАЛИЗУЕМЫЕ НА ТЕРРИТОРИИ РОССИЙСКОЙ ФЕДЕРАЦИИ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23 196 101 694,51</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23 236 174 083,27</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24 255 210 634,98</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1 03 02000 01 0000 110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Акцизы по подакцизным товарам (продукции), производимым на территории Российской Федерации</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23 196 101 694,51</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23 236 174 083,27</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24 255 210 634,98</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1 05 00000 00 0000 000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НАЛОГИ НА СОВОКУПНЫЙ ДОХОД</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23 777 905 000,00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25 609 647 000,00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26 665 549 000,00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1 05 01000 00 0000 110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Налог, взимаемый в связи с применением упрощенной системы налогообложения</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23 037 229 000,00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24 785 443 000,00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25 813 388 000,00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1 05 06000 01 0000 110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Налог на профессиональный доход</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740 676 000,00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824 204 000,00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852 161 000,00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1 06 00000 00 0000 000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НАЛОГИ НА ИМУЩЕСТВО</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17 834 455 000,00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18 147 035 000,00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18 497 120 000,00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1 06 02000 02 0000 110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Налог на имущество организаций</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15 424 086 000,00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15 736 666 000,00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16 086 751 000,00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1 06 04000 02 0000 110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Транспортный налог</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2 410 369 000,00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2 410 369 000,00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2 410 369 000,00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1 07 00000 00 0000 000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НАЛОГИ, СБОРЫ И РЕГУЛЯРНЫЕ ПЛАТЕЖИ ЗА ПОЛЬЗОВАНИЕ ПРИРОДНЫМИ РЕСУРСАМИ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3 623 909 000,00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3 697 139 000,00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3 772 099 000,00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1 07 01000 01 0000 110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Налог на добычу полезных ископаемых</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691 938 000,00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722 754 000,00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754 986 000,00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1 07 04000 01 0000 110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Сборы за пользование объектами животного мира и за пользование объектами водных биологических ресурсов</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2 931 971 000,00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2 974 385 000,00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3 017 113 000,00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1 08 00000 00 0000 000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ГОСУДАРСТВЕННАЯ ПОШЛИНА</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485 736 200,00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486 618 400,00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486 680 300,00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1 08 05000 01 0000 110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r w:rsidRPr="000917D6">
              <w:rPr>
                <w:rFonts w:ascii="Times New Roman" w:eastAsia="Times New Roman" w:hAnsi="Times New Roman" w:cs="Times New Roman"/>
                <w:sz w:val="24"/>
                <w:szCs w:val="24"/>
                <w:lang w:eastAsia="ru-RU"/>
              </w:rPr>
              <w:br w:type="page"/>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103 000,00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103 000,00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103 000,00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1 08 06000 01 0000 110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74 874 000,00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74 874 000,00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74 874 000,00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1 08 07000 01 0000 110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410 759 200,00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411 641 400,00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411 703 300,00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1 11 00000 00 0000 000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ДОХОДЫ ОТ ИСПОЛЬЗОВАНИЯ ИМУЩЕСТВА, НАХОДЯЩЕГОСЯ В ГОСУДАРСТВЕННОЙ И МУНИЦИПАЛЬНОЙ СОБСТВЕННОСТИ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1 268 468 488,21</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250 509 000,80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296 835 744,17</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1 11 01000 00 0000 120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135 325 000,00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120 350 000,00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165 375 000,00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1 11 02000 00 0000 120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Доходы от размещения средств бюджетов</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1 000 000 000,00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1 11 03000 00 0000 120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Проценты, полученные от предоставления бюджетных кредитов внутри страны</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1 176 750,61</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362 282,88</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38 838,25</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1 11 05000 00 0000 120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89 869 839,68</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88 083 510,00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89 798 438,00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1 11 05300 00 0000 120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418 170,00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428 600,00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439 290,00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1 11 07000 00 0000 120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Платежи от государственных и муниципальных унитарных предприятий</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40 934 900,00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41 155 060,00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41 054 630,00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1 11 09000 00 0000 120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743 827,92</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129 547,92</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129 547,92</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1 12 00000 00 0000 000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ПЛАТЕЖИ ПРИ ПОЛЬЗОВАНИИ ПРИРОДНЫМИ РЕСУРСАМИ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687 132 440,00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840 031 440,00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841 130 440,00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1 12 01000 01 0000 120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Плата за негативное воздействие на окружающую среду</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101 200 000,00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253 000 000,00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253 000 000,00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1 12 02000 00 0000 120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Платежи при пользовании недрами</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7 238 000,00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8 337 000,00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9 436 000,00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1 12 04000 00 0000 120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Плата за использование лесов</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578 694 440,00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578 694 440,00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578 694 440,00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1 13 00000 00 0000 000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ДОХОДЫ ОТ ОКАЗАНИЯ ПЛА</w:t>
            </w:r>
            <w:r w:rsidR="007E2B7C">
              <w:rPr>
                <w:rFonts w:ascii="Times New Roman" w:eastAsia="Times New Roman" w:hAnsi="Times New Roman" w:cs="Times New Roman"/>
                <w:sz w:val="24"/>
                <w:szCs w:val="24"/>
                <w:lang w:eastAsia="ru-RU"/>
              </w:rPr>
              <w:t xml:space="preserve">ТНЫХ УСЛУГ </w:t>
            </w:r>
            <w:r w:rsidR="007E2B7C">
              <w:rPr>
                <w:rFonts w:ascii="Times New Roman" w:eastAsia="Times New Roman" w:hAnsi="Times New Roman" w:cs="Times New Roman"/>
                <w:sz w:val="24"/>
                <w:szCs w:val="24"/>
                <w:lang w:eastAsia="ru-RU"/>
              </w:rPr>
              <w:br/>
              <w:t>И КОМПЕНСАЦИИ ЗАТРАТ</w:t>
            </w:r>
            <w:r w:rsidRPr="000917D6">
              <w:rPr>
                <w:rFonts w:ascii="Times New Roman" w:eastAsia="Times New Roman" w:hAnsi="Times New Roman" w:cs="Times New Roman"/>
                <w:sz w:val="24"/>
                <w:szCs w:val="24"/>
                <w:lang w:eastAsia="ru-RU"/>
              </w:rPr>
              <w:t xml:space="preserve"> ГОСУДАРСТВА</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275 216 154,32</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266 319 990,68</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266 373 537,90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1 13 01000 00 0000 130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Доходы от оказания платных услуг (работ)</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23 392 652,59</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23 447 539,52</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23 509 683,82</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1 13 02000 00 0000 130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Доходы от компенсации затрат государства</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251 823 501,73</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242 872 451,16</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242 863 854,08</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1 14 00000 00 0000 000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 xml:space="preserve">ДОХОДЫ ОТ ПРОДАЖИ МАТЕРИАЛЬНЫХ </w:t>
            </w:r>
            <w:r w:rsidR="007E2B7C">
              <w:rPr>
                <w:rFonts w:ascii="Times New Roman" w:eastAsia="Times New Roman" w:hAnsi="Times New Roman" w:cs="Times New Roman"/>
                <w:sz w:val="24"/>
                <w:szCs w:val="24"/>
                <w:lang w:eastAsia="ru-RU"/>
              </w:rPr>
              <w:br/>
            </w:r>
            <w:r w:rsidRPr="000917D6">
              <w:rPr>
                <w:rFonts w:ascii="Times New Roman" w:eastAsia="Times New Roman" w:hAnsi="Times New Roman" w:cs="Times New Roman"/>
                <w:sz w:val="24"/>
                <w:szCs w:val="24"/>
                <w:lang w:eastAsia="ru-RU"/>
              </w:rPr>
              <w:t>И НЕМАТЕРИАЛЬНЫХ АКТИВОВ</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22 846 440,46</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21 768 956,73</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17 047 600,21</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1 14 01000 00 0000 410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Доходы от продажи квартир</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21 912 881,90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19 977 244,36</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17 047 600,21</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1 14 02000 00 0000 000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933 558,56</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1 791 712,37</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1 15 00000 00 0000 000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АДМИНИСТРАТИВНЫЕ ПЛАТЕЖИ И СБОРЫ</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116 660,80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117 589,70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118 559,40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1 15 02000 00 0000 140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Платежи, взимаемые государственными и муниципальными органами (организациями) за выполнение определенных функций</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21 110,80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22 039,70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23 009,40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1 15 07000 01 0000 140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95 550,00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95 550,00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95 550,00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1 16 00000 00 0000 000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ШТРАФЫ, САНКЦИИ, ВОЗМЕЩЕНИЕ УЩЕРБА</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2 808 743 454,15</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2 786 121 709,95</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2 887 488 116,07</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1 16 01000 01 0000 140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1 606 852 206,88</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1 524 532 206,88</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1 524 312 206,88</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1 16 02000 02 0000 140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7 000 000,00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7 000 000,00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7 000 000,00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1 16 07000 01 0000 140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51 624 343,37</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15 597 205,75</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15 597 205,75</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1 16 10000 00 0000 140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458 625,49</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458 625,49</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450 625,49</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1 16 11000 01 0000 140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Платежи, уплачиваемые в целях возмещения вреда</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3 434 565,00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3 585 642,10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3 743 410,40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1 16 18000 02 0000 140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1 139 373 713,41</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1 234 948 029,73</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1 336 384 667,55</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b/>
                <w:bCs/>
                <w:sz w:val="24"/>
                <w:szCs w:val="24"/>
                <w:lang w:eastAsia="ru-RU"/>
              </w:rPr>
            </w:pPr>
            <w:r w:rsidRPr="000917D6">
              <w:rPr>
                <w:rFonts w:ascii="Times New Roman" w:eastAsia="Times New Roman" w:hAnsi="Times New Roman" w:cs="Times New Roman"/>
                <w:b/>
                <w:bCs/>
                <w:sz w:val="24"/>
                <w:szCs w:val="24"/>
                <w:lang w:eastAsia="ru-RU"/>
              </w:rPr>
              <w:t>2 00 00000 00 0000 000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b/>
                <w:bCs/>
                <w:sz w:val="24"/>
                <w:szCs w:val="24"/>
                <w:lang w:eastAsia="ru-RU"/>
              </w:rPr>
            </w:pPr>
            <w:r w:rsidRPr="000917D6">
              <w:rPr>
                <w:rFonts w:ascii="Times New Roman" w:eastAsia="Times New Roman" w:hAnsi="Times New Roman" w:cs="Times New Roman"/>
                <w:b/>
                <w:bCs/>
                <w:sz w:val="24"/>
                <w:szCs w:val="24"/>
                <w:lang w:eastAsia="ru-RU"/>
              </w:rPr>
              <w:t>БЕЗВОЗМЕЗДНЫЕ ПОСТУПЛЕНИЯ</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b/>
                <w:bCs/>
                <w:sz w:val="24"/>
                <w:szCs w:val="24"/>
                <w:lang w:eastAsia="ru-RU"/>
              </w:rPr>
            </w:pPr>
            <w:r w:rsidRPr="000917D6">
              <w:rPr>
                <w:rFonts w:ascii="Times New Roman" w:eastAsia="Times New Roman" w:hAnsi="Times New Roman" w:cs="Times New Roman"/>
                <w:b/>
                <w:bCs/>
                <w:sz w:val="24"/>
                <w:szCs w:val="24"/>
                <w:lang w:eastAsia="ru-RU"/>
              </w:rPr>
              <w:t>43 018 117 339,77</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b/>
                <w:bCs/>
                <w:sz w:val="24"/>
                <w:szCs w:val="24"/>
                <w:lang w:eastAsia="ru-RU"/>
              </w:rPr>
            </w:pPr>
            <w:r w:rsidRPr="000917D6">
              <w:rPr>
                <w:rFonts w:ascii="Times New Roman" w:eastAsia="Times New Roman" w:hAnsi="Times New Roman" w:cs="Times New Roman"/>
                <w:b/>
                <w:bCs/>
                <w:sz w:val="24"/>
                <w:szCs w:val="24"/>
                <w:lang w:eastAsia="ru-RU"/>
              </w:rPr>
              <w:t>41 902 747 600,00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b/>
                <w:bCs/>
                <w:sz w:val="24"/>
                <w:szCs w:val="24"/>
                <w:lang w:eastAsia="ru-RU"/>
              </w:rPr>
            </w:pPr>
            <w:r w:rsidRPr="000917D6">
              <w:rPr>
                <w:rFonts w:ascii="Times New Roman" w:eastAsia="Times New Roman" w:hAnsi="Times New Roman" w:cs="Times New Roman"/>
                <w:b/>
                <w:bCs/>
                <w:sz w:val="24"/>
                <w:szCs w:val="24"/>
                <w:lang w:eastAsia="ru-RU"/>
              </w:rPr>
              <w:t>54 776 034 600,00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2 02 00000 00 0000 000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БЕЗВОЗМЕЗДНЫЕ ПОСТУПЛЕНИЯ ОТ ДРУГИХ БЮДЖЕТОВ БЮДЖЕТНОЙ СИСТЕМЫ РОССИЙСКОЙ ФЕДЕРАЦИИ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42 661 250 800,00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41 902 747 600,00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54 776 034 600,00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bCs/>
                <w:sz w:val="24"/>
                <w:szCs w:val="24"/>
                <w:lang w:eastAsia="ru-RU"/>
              </w:rPr>
            </w:pPr>
            <w:r w:rsidRPr="000917D6">
              <w:rPr>
                <w:rFonts w:ascii="Times New Roman" w:eastAsia="Times New Roman" w:hAnsi="Times New Roman" w:cs="Times New Roman"/>
                <w:bCs/>
                <w:sz w:val="24"/>
                <w:szCs w:val="24"/>
                <w:lang w:eastAsia="ru-RU"/>
              </w:rPr>
              <w:t>2 02 10000 00 0000 150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bCs/>
                <w:sz w:val="24"/>
                <w:szCs w:val="24"/>
                <w:lang w:eastAsia="ru-RU"/>
              </w:rPr>
            </w:pPr>
            <w:r w:rsidRPr="000917D6">
              <w:rPr>
                <w:rFonts w:ascii="Times New Roman" w:eastAsia="Times New Roman" w:hAnsi="Times New Roman" w:cs="Times New Roman"/>
                <w:bCs/>
                <w:sz w:val="24"/>
                <w:szCs w:val="24"/>
                <w:lang w:eastAsia="ru-RU"/>
              </w:rPr>
              <w:t>Дотации бюджетам бюджетной системы Российской Федерации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bCs/>
                <w:sz w:val="24"/>
                <w:szCs w:val="24"/>
                <w:lang w:eastAsia="ru-RU"/>
              </w:rPr>
            </w:pPr>
            <w:r w:rsidRPr="000917D6">
              <w:rPr>
                <w:rFonts w:ascii="Times New Roman" w:eastAsia="Times New Roman" w:hAnsi="Times New Roman" w:cs="Times New Roman"/>
                <w:bCs/>
                <w:sz w:val="24"/>
                <w:szCs w:val="24"/>
                <w:lang w:eastAsia="ru-RU"/>
              </w:rPr>
              <w:t>2 744 507 300,00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bCs/>
                <w:sz w:val="24"/>
                <w:szCs w:val="24"/>
                <w:lang w:eastAsia="ru-RU"/>
              </w:rPr>
            </w:pPr>
            <w:r w:rsidRPr="000917D6">
              <w:rPr>
                <w:rFonts w:ascii="Times New Roman" w:eastAsia="Times New Roman" w:hAnsi="Times New Roman" w:cs="Times New Roman"/>
                <w:bCs/>
                <w:sz w:val="24"/>
                <w:szCs w:val="24"/>
                <w:lang w:eastAsia="ru-RU"/>
              </w:rPr>
              <w:t>1 952 402 200,00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bCs/>
                <w:sz w:val="24"/>
                <w:szCs w:val="24"/>
                <w:lang w:eastAsia="ru-RU"/>
              </w:rPr>
            </w:pPr>
            <w:r w:rsidRPr="000917D6">
              <w:rPr>
                <w:rFonts w:ascii="Times New Roman" w:eastAsia="Times New Roman" w:hAnsi="Times New Roman" w:cs="Times New Roman"/>
                <w:bCs/>
                <w:sz w:val="24"/>
                <w:szCs w:val="24"/>
                <w:lang w:eastAsia="ru-RU"/>
              </w:rPr>
              <w:t>408 276 300,00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2 02 15001 02 0000 150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Дотации бюджетам субъектов Российской Федерации на выравнивание бюджетной обеспеченности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2 362 705 300,00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1 699 188 200,00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140 125 300,00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2 02 15010 02 0000 150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381 802 000,00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253 214 000,00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268 151 000,00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bCs/>
                <w:sz w:val="24"/>
                <w:szCs w:val="24"/>
                <w:lang w:eastAsia="ru-RU"/>
              </w:rPr>
            </w:pPr>
            <w:r w:rsidRPr="000917D6">
              <w:rPr>
                <w:rFonts w:ascii="Times New Roman" w:eastAsia="Times New Roman" w:hAnsi="Times New Roman" w:cs="Times New Roman"/>
                <w:bCs/>
                <w:sz w:val="24"/>
                <w:szCs w:val="24"/>
                <w:lang w:eastAsia="ru-RU"/>
              </w:rPr>
              <w:t>2 02 20000 00 0000 150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bCs/>
                <w:sz w:val="24"/>
                <w:szCs w:val="24"/>
                <w:lang w:eastAsia="ru-RU"/>
              </w:rPr>
            </w:pPr>
            <w:r w:rsidRPr="000917D6">
              <w:rPr>
                <w:rFonts w:ascii="Times New Roman" w:eastAsia="Times New Roman" w:hAnsi="Times New Roman" w:cs="Times New Roman"/>
                <w:bCs/>
                <w:sz w:val="24"/>
                <w:szCs w:val="24"/>
                <w:lang w:eastAsia="ru-RU"/>
              </w:rPr>
              <w:t>Субсидии бюджетам бюджетной системы Российской Федерации (межбюджетные субсидии)</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bCs/>
                <w:sz w:val="24"/>
                <w:szCs w:val="24"/>
                <w:lang w:eastAsia="ru-RU"/>
              </w:rPr>
            </w:pPr>
            <w:r w:rsidRPr="000917D6">
              <w:rPr>
                <w:rFonts w:ascii="Times New Roman" w:eastAsia="Times New Roman" w:hAnsi="Times New Roman" w:cs="Times New Roman"/>
                <w:bCs/>
                <w:sz w:val="24"/>
                <w:szCs w:val="24"/>
                <w:lang w:eastAsia="ru-RU"/>
              </w:rPr>
              <w:t>33 459 138 100,00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bCs/>
                <w:sz w:val="24"/>
                <w:szCs w:val="24"/>
                <w:lang w:eastAsia="ru-RU"/>
              </w:rPr>
            </w:pPr>
            <w:r w:rsidRPr="000917D6">
              <w:rPr>
                <w:rFonts w:ascii="Times New Roman" w:eastAsia="Times New Roman" w:hAnsi="Times New Roman" w:cs="Times New Roman"/>
                <w:bCs/>
                <w:sz w:val="24"/>
                <w:szCs w:val="24"/>
                <w:lang w:eastAsia="ru-RU"/>
              </w:rPr>
              <w:t>33 426 654 700,00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bCs/>
                <w:sz w:val="24"/>
                <w:szCs w:val="24"/>
                <w:lang w:eastAsia="ru-RU"/>
              </w:rPr>
            </w:pPr>
            <w:r w:rsidRPr="000917D6">
              <w:rPr>
                <w:rFonts w:ascii="Times New Roman" w:eastAsia="Times New Roman" w:hAnsi="Times New Roman" w:cs="Times New Roman"/>
                <w:bCs/>
                <w:sz w:val="24"/>
                <w:szCs w:val="24"/>
                <w:lang w:eastAsia="ru-RU"/>
              </w:rPr>
              <w:t>47 656 263 600,00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2 02 25014 02 0000 150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стимулирование увеличения производства картофеля и овощей</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42 928 700,00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42 463 900,00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41 970 300,00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2 02 25016 02 0000 150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поддержку приоритетных направлений малого агробизнеса</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82 000 000,00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53 418 000,00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53 418 000,00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2 02 25027 02 0000 150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22 970 800,00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2 02 25048 02 0000 150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входящих в состав Дальневосточного федерального округа, в целях софинансирования расходных обязательств, связанных с обеспечением отдельных категорий граждан жильем</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5 263 200,00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5 356 500,00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5 356 500,00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2 02 25049 02 0000 150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адресное строительство школ в отдельных населенных пунктах с объективно выявленной потребностью инфраструктуры (зданий) школ</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1 405 207 300,00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1 487 089 400,00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2 840 433 300,00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2 02 25052 02 0000 150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преобразование учебных корпусов и общежитий колледжей как неотъемлемой части учебно-производственного комплекса</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297 672 700,00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375 710 400,00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2 02 25054 02 0000 150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адресное строительство детских садов в отдельных населенных пунктах с объективно выявленной потребностью инфраструктуры (зданий)</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253 044 000,00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503 280 000,00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0917D6"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2 02 25066 02 0000 150</w:t>
            </w:r>
            <w:r w:rsidRPr="000917D6">
              <w:rPr>
                <w:rFonts w:ascii="Times New Roman" w:eastAsia="Times New Roman" w:hAnsi="Times New Roman" w:cs="Times New Roman"/>
                <w:sz w:val="24"/>
                <w:szCs w:val="24"/>
                <w:lang w:eastAsia="ru-RU"/>
              </w:rPr>
              <w:br w:type="page"/>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0917D6" w:rsidRPr="000917D6" w:rsidRDefault="000917D6" w:rsidP="00AD252D">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540 700,00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544 000,00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0917D6" w:rsidRPr="000917D6" w:rsidRDefault="000917D6" w:rsidP="00AD252D">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544 700,00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2 02 25078 02 0000 150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720 358 200,00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949 165 900,00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1 024 086 100,00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2 02 25081 02 0000 150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8 561 600,00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8 554 500,00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8 527 100,00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2 02 25082 02 0000 150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314 574 500,00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311 831 400,00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308 113 700,00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2 02 25086 02 0000 150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10 084 500,00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14 591 300,00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20 790 000,00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2 02 25107 02 0000 150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39 397 100,00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2 02 25108 02 0000 150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снижение совокупного объема выбросов загрязняющих веществ в атмосферный воздух</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221 567 400,00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1 361 401 500,00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2 02 25133 02 0000 150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r w:rsidRPr="000917D6">
              <w:rPr>
                <w:rFonts w:ascii="Times New Roman" w:eastAsia="Times New Roman" w:hAnsi="Times New Roman" w:cs="Times New Roman"/>
                <w:sz w:val="24"/>
                <w:szCs w:val="24"/>
                <w:lang w:eastAsia="ru-RU"/>
              </w:rPr>
              <w:br w:type="page"/>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24 501 200,00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2 02 25138 02 0000 150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103 680 000,00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101 120 000,00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98 560 000,00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2 02 25140 02 0000 150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создание сети научно-производственных центров испытаний и компетенций в области развития технологий беспилотных авиационных систем</w:t>
            </w:r>
            <w:r w:rsidRPr="000917D6">
              <w:rPr>
                <w:rFonts w:ascii="Times New Roman" w:eastAsia="Times New Roman" w:hAnsi="Times New Roman" w:cs="Times New Roman"/>
                <w:sz w:val="24"/>
                <w:szCs w:val="24"/>
                <w:lang w:eastAsia="ru-RU"/>
              </w:rPr>
              <w:br w:type="page"/>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500 000 000,00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2 02 25143 02 0000 150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в целях софинансирования расходных обязательств по осуществлению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16 200 000,00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15 800 000,00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15 400 000,00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2 02 25146 02 0000 150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оснащение (дооснащение и (или) переоснащение) медицинскими изделиями региональных детских больниц</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366 211 800,00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2 02 25147 02 0000 150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r w:rsidRPr="000917D6">
              <w:rPr>
                <w:rFonts w:ascii="Times New Roman" w:eastAsia="Times New Roman" w:hAnsi="Times New Roman" w:cs="Times New Roman"/>
                <w:sz w:val="24"/>
                <w:szCs w:val="24"/>
                <w:lang w:eastAsia="ru-RU"/>
              </w:rPr>
              <w:br w:type="page"/>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24 846 000,00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28 587 800,00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2 02 25149 02 0000 150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строительство инженерной и транспортной инфраструктуры в целях создания федеральных круглогодичных курортов</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392 300 000,00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1 632 402 800,00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1 563 965 000,00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2 02 25152 02 0000 150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13 023 000,00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2 02 25154 02 0000 150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модернизации коммунальной инфраструктуры</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360 169 500,00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616 879 000,00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910 263 400,00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2 02 25158 02 0000 150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17 871 800,00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11 022 000,00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18 219 000,00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2 02 25163 02 0000 150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512 065 900,00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518 913 400,00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1 070 749 600,00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2 02 25179 02 0000 150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135 569 300,00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161 044 300,00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161 359 600,00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2 02 25201 02 0000 150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развитие паллиативной медицинской помощи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48 439 500,00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48 255 800,00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47 922 100,00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2 02 25202 02 0000 150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45 838 500,00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50 786 200,00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50 457 700,00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2 02 25203 02 0000 150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софинансирование расходных обязательств, связанных с реализацией мероприятий по обеспечению сохранности воинских захоронений на территории Российской Федерации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4 346 000,00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2 716 500,00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2 02 25214 02 0000 150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C"</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93 361 100,00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95 415 300,00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96 061 700,00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2 02 25216 02 0000 150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w:t>
            </w:r>
            <w:r w:rsidR="007E2B7C">
              <w:rPr>
                <w:rFonts w:ascii="Times New Roman" w:eastAsia="Times New Roman" w:hAnsi="Times New Roman" w:cs="Times New Roman"/>
                <w:sz w:val="24"/>
                <w:szCs w:val="24"/>
                <w:lang w:eastAsia="ru-RU"/>
              </w:rPr>
              <w:br/>
            </w:r>
            <w:r w:rsidRPr="000917D6">
              <w:rPr>
                <w:rFonts w:ascii="Times New Roman" w:eastAsia="Times New Roman" w:hAnsi="Times New Roman" w:cs="Times New Roman"/>
                <w:sz w:val="24"/>
                <w:szCs w:val="24"/>
                <w:lang w:eastAsia="ru-RU"/>
              </w:rPr>
              <w:t>II (фибриногена), VII (лабильного), X (Стюарта - Прауэра), а также после трансплантации органов и (или) тканей</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3 428 800,00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3 570 900,00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3 565 700,00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2 02 25228 02 0000 150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2 804 000,00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2 041 600,00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2 012 900,00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2 02 25229 02 0000 150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"сурдлимпийский" или образованные на их основе слова или словосочетания, в нормативное состояние</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3 214 400,00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3 221 900,00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3 219 200,00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2 02 25256 02 0000 150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 xml:space="preserve">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w:t>
            </w:r>
            <w:r w:rsidR="007E2B7C">
              <w:rPr>
                <w:rFonts w:ascii="Times New Roman" w:eastAsia="Times New Roman" w:hAnsi="Times New Roman" w:cs="Times New Roman"/>
                <w:sz w:val="24"/>
                <w:szCs w:val="24"/>
                <w:lang w:eastAsia="ru-RU"/>
              </w:rPr>
              <w:br/>
            </w:r>
            <w:r w:rsidRPr="000917D6">
              <w:rPr>
                <w:rFonts w:ascii="Times New Roman" w:eastAsia="Times New Roman" w:hAnsi="Times New Roman" w:cs="Times New Roman"/>
                <w:sz w:val="24"/>
                <w:szCs w:val="24"/>
                <w:lang w:eastAsia="ru-RU"/>
              </w:rPr>
              <w:t>50 тысяч человек</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32 400 000,00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31 600 000,00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23 100 000,00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2 02 25266 02 0000 150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модернизацию медицинских изделий и иного оборудования, дооснащение или переоснащение медицинскими изделиями и иным оборудованием существующи</w:t>
            </w:r>
            <w:r w:rsidR="007E2B7C">
              <w:rPr>
                <w:rFonts w:ascii="Times New Roman" w:eastAsia="Times New Roman" w:hAnsi="Times New Roman" w:cs="Times New Roman"/>
                <w:sz w:val="24"/>
                <w:szCs w:val="24"/>
                <w:lang w:eastAsia="ru-RU"/>
              </w:rPr>
              <w:t>х и (или) новых (организуемых) с</w:t>
            </w:r>
            <w:r w:rsidRPr="000917D6">
              <w:rPr>
                <w:rFonts w:ascii="Times New Roman" w:eastAsia="Times New Roman" w:hAnsi="Times New Roman" w:cs="Times New Roman"/>
                <w:sz w:val="24"/>
                <w:szCs w:val="24"/>
                <w:lang w:eastAsia="ru-RU"/>
              </w:rPr>
              <w:t>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139 799 300,00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2 02 25289 02 0000 150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в целях достижения результатов федерального проекта "Производительность труда"</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45 261 000,00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47 915 500,00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49 984 700,00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2 02 25292 02 0000 150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9 651 400,00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10 633 800,00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10 524 200,00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2 02 25304 02 0000 150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sidRPr="000917D6">
              <w:rPr>
                <w:rFonts w:ascii="Times New Roman" w:eastAsia="Times New Roman" w:hAnsi="Times New Roman" w:cs="Times New Roman"/>
                <w:sz w:val="24"/>
                <w:szCs w:val="24"/>
                <w:lang w:eastAsia="ru-RU"/>
              </w:rPr>
              <w:br w:type="page"/>
            </w:r>
            <w:r w:rsidRPr="000917D6">
              <w:rPr>
                <w:rFonts w:ascii="Times New Roman" w:eastAsia="Times New Roman" w:hAnsi="Times New Roman" w:cs="Times New Roman"/>
                <w:sz w:val="24"/>
                <w:szCs w:val="24"/>
                <w:lang w:eastAsia="ru-RU"/>
              </w:rPr>
              <w:br w:type="page"/>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1 344 870 400,00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1 278 929 000,00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1 197 641 800,00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2 02 25305 02 0000 150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139 539 800,00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139 033 000,00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82 672 100,00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2 02 25315 02 0000 150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242 488 300,00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267 936 600,00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2 02 25316 02 0000 150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181 828 500,00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299 542 000,00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289 366 100,00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2 02 25341 02 0000 150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развитие сельского туризма</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19 449 000,00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14 920 000,00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15 615 000,00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2 02 25349 02 0000 150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модернизацию учреждений культуры, включая создание детских культурно-просветительских центров на базе учреждений культуры</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23 300 000,00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2 02 25358 02 0000 150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38 236 100,00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37 821 900,00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37 298 800,00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2 02 25365 02 0000 150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421 195 000,00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1 466 683 200,00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2 639 746 400,00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2 02 25372 02 0000 150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развитие транспортной инфраструктуры на сельских территориях</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4 506 400,00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2 02 25385 02 0000 150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40 274 600,00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43 963 400,00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43 837 200,00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2 02 25402 02 0000 150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31 824 700,00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32 269 700,00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32 591 600,00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2 02 25404 02 0000 150</w:t>
            </w:r>
            <w:r w:rsidRPr="000917D6">
              <w:rPr>
                <w:rFonts w:ascii="Times New Roman" w:eastAsia="Times New Roman" w:hAnsi="Times New Roman" w:cs="Times New Roman"/>
                <w:sz w:val="24"/>
                <w:szCs w:val="24"/>
                <w:lang w:eastAsia="ru-RU"/>
              </w:rPr>
              <w:br w:type="page"/>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286 472 300,00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278 336 900,00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285 554 900,00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2 02 25417 02 0000 150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 xml:space="preserve">Субсидии бюджетам субъектов Российской Федерации на финансовое обеспечение дорожной деятельности опорных населенных пунктов от </w:t>
            </w:r>
            <w:r w:rsidR="007E2B7C">
              <w:rPr>
                <w:rFonts w:ascii="Times New Roman" w:eastAsia="Times New Roman" w:hAnsi="Times New Roman" w:cs="Times New Roman"/>
                <w:sz w:val="24"/>
                <w:szCs w:val="24"/>
                <w:lang w:eastAsia="ru-RU"/>
              </w:rPr>
              <w:br/>
            </w:r>
            <w:r w:rsidRPr="000917D6">
              <w:rPr>
                <w:rFonts w:ascii="Times New Roman" w:eastAsia="Times New Roman" w:hAnsi="Times New Roman" w:cs="Times New Roman"/>
                <w:sz w:val="24"/>
                <w:szCs w:val="24"/>
                <w:lang w:eastAsia="ru-RU"/>
              </w:rPr>
              <w:t>20 тысяч человек Дальневосточного федерального округа</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427 303 500,00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2 02 25418 02 0000 150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 xml:space="preserve">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w:t>
            </w:r>
            <w:r w:rsidR="007E2B7C">
              <w:rPr>
                <w:rFonts w:ascii="Times New Roman" w:eastAsia="Times New Roman" w:hAnsi="Times New Roman" w:cs="Times New Roman"/>
                <w:sz w:val="24"/>
                <w:szCs w:val="24"/>
                <w:lang w:eastAsia="ru-RU"/>
              </w:rPr>
              <w:br/>
            </w:r>
            <w:r w:rsidRPr="000917D6">
              <w:rPr>
                <w:rFonts w:ascii="Times New Roman" w:eastAsia="Times New Roman" w:hAnsi="Times New Roman" w:cs="Times New Roman"/>
                <w:sz w:val="24"/>
                <w:szCs w:val="24"/>
                <w:lang w:eastAsia="ru-RU"/>
              </w:rPr>
              <w:t>300 тысяч человек</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45 281 900,00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142 620 300,00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142 656 100,00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2 02 25424 02 0000 150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r w:rsidRPr="000917D6">
              <w:rPr>
                <w:rFonts w:ascii="Times New Roman" w:eastAsia="Times New Roman" w:hAnsi="Times New Roman" w:cs="Times New Roman"/>
                <w:sz w:val="24"/>
                <w:szCs w:val="24"/>
                <w:lang w:eastAsia="ru-RU"/>
              </w:rPr>
              <w:br w:type="page"/>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970 000 000,00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2 02 25436 02 0000 150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8 867 000,00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4 377 800,00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1 300 900,00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2 02 25447 02 0000 150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4 660 840 800,00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5 977 201 700,00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8 357 100 300,00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2 02 25454 02 0000 150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создание модельных муниципальных библиотек</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44 620 000,00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2 02 25463 02 0000 150</w:t>
            </w:r>
            <w:r w:rsidRPr="000917D6">
              <w:rPr>
                <w:rFonts w:ascii="Times New Roman" w:eastAsia="Times New Roman" w:hAnsi="Times New Roman" w:cs="Times New Roman"/>
                <w:sz w:val="24"/>
                <w:szCs w:val="24"/>
                <w:lang w:eastAsia="ru-RU"/>
              </w:rPr>
              <w:br w:type="page"/>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входящих в состав Дальневосточного федерального округа, в целях софинансирования расходных обязательств, связанных с увеличением размера государственной поддержки семьям, имеющим детей, проживающим на территориях указанных субъектов Российской Федерации, в части погашения обязательств по ипотечным жилищным кредитам (займам)</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451 068 800,00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2 02 25467 02 0000 150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 xml:space="preserve">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w:t>
            </w:r>
            <w:r>
              <w:rPr>
                <w:rFonts w:ascii="Times New Roman" w:eastAsia="Times New Roman" w:hAnsi="Times New Roman" w:cs="Times New Roman"/>
                <w:sz w:val="24"/>
                <w:szCs w:val="24"/>
                <w:lang w:eastAsia="ru-RU"/>
              </w:rPr>
              <w:br/>
            </w:r>
            <w:r w:rsidRPr="000917D6">
              <w:rPr>
                <w:rFonts w:ascii="Times New Roman" w:eastAsia="Times New Roman" w:hAnsi="Times New Roman" w:cs="Times New Roman"/>
                <w:sz w:val="24"/>
                <w:szCs w:val="24"/>
                <w:lang w:eastAsia="ru-RU"/>
              </w:rPr>
              <w:t>50 тысяч человек</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12 551 400,00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11 360 000,00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11 153 000,00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2 02 25468 02 0000 150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207 100,00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206 700,00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205 700,00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2 02 25478 02 0000 150</w:t>
            </w:r>
            <w:r w:rsidRPr="000917D6">
              <w:rPr>
                <w:rFonts w:ascii="Times New Roman" w:eastAsia="Times New Roman" w:hAnsi="Times New Roman" w:cs="Times New Roman"/>
                <w:sz w:val="24"/>
                <w:szCs w:val="24"/>
                <w:lang w:eastAsia="ru-RU"/>
              </w:rPr>
              <w:br w:type="page"/>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реализацию дополнительных мероприятий в сфере занятости населения</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214 650 000,00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181 700 000,00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177 100 000,00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2 02 25494 02 0000 150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55 912 600,00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68 214 300,00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2 02 25497 02 0000 150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64 710 200,00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67 743 900,00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66 379 900,00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2 02 25501 02 0000 150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поддержку приоритетных направлений агропромышленного комплекса</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270 971 700,00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270 998 200,00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270 940 000,00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2 02 25505 02 0000 150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14 459 769 500,00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12 157 133 900,00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11 741 977 000,00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2 02 25513 02 0000 150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модернизацию региональных и (или) муниципальных учреждений культуры</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157 006 300,00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437 186 400,00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491 194 500,00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2 02 25514 02 0000 150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20 443 000,00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20 252 300,00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15 544 700,00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2 02 25517 02 0000 150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 xml:space="preserve">Субсидии бюджетам субъектов Российской Федерации на поддержку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w:t>
            </w:r>
            <w:r>
              <w:rPr>
                <w:rFonts w:ascii="Times New Roman" w:eastAsia="Times New Roman" w:hAnsi="Times New Roman" w:cs="Times New Roman"/>
                <w:sz w:val="24"/>
                <w:szCs w:val="24"/>
                <w:lang w:eastAsia="ru-RU"/>
              </w:rPr>
              <w:br/>
            </w:r>
            <w:r w:rsidRPr="000917D6">
              <w:rPr>
                <w:rFonts w:ascii="Times New Roman" w:eastAsia="Times New Roman" w:hAnsi="Times New Roman" w:cs="Times New Roman"/>
                <w:sz w:val="24"/>
                <w:szCs w:val="24"/>
                <w:lang w:eastAsia="ru-RU"/>
              </w:rPr>
              <w:t>300 тысяч человек</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9 145 200,00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5 810 500,00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5 792 000,00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2 02 25518 02 0000 150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1 831 700,00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2 02 25519 02 0000 150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поддержку отрасли культуры</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7 814 800,00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47 924 500,00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7 735 100,00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2 02 25527 02 0000 150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243 761 500,00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311 117 700,00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35 095 200,00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2 02 25533 02 0000 150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35 120 800,00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2 02 25544 02 0000 150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13 542 100,00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2 02 25545 02 0000 150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14 676 100,00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29 148 900,00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48 125 800,00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2 02 25546 02 0000 150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5 329 800,00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2 225 400,00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772 200,00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2 02 25552 02 0000 150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90 504 400,00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98 774 500,00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2 02 25553 02 0000 150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40 500 000,00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2 02 25554 02 0000 150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108 585 300,00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97 008 400,00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95 334 100,00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2 02 25555 02 0000 150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479 979 700,00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460 155 800,00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459 806 700,00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2 02 25558 02 0000 150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215 326 300,00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232 007 700,00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2 02 25559 02 0000 150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оснащение общеобразовательных организаций средствами обучения и воспитания для реализации учебных предметов</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71 362 700,00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2 02 25576 02 0000 150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10 345 500,00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2 02 25586 02 0000 150</w:t>
            </w:r>
            <w:r w:rsidRPr="000917D6">
              <w:rPr>
                <w:rFonts w:ascii="Times New Roman" w:eastAsia="Times New Roman" w:hAnsi="Times New Roman" w:cs="Times New Roman"/>
                <w:sz w:val="24"/>
                <w:szCs w:val="24"/>
                <w:lang w:eastAsia="ru-RU"/>
              </w:rPr>
              <w:br w:type="page"/>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231 023 600,00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234 488 300,00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234 527 300,00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2 02 25590 02 0000 150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техническое оснащение региональных и муниципальных музеев</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6 410 400,00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33 000 000,00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25 000 000,00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2 02 25598 02 0000 150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проведение мелиоративных мероприятий</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268 197 000,00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2 02 25599 02 0000 150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5 241 000,00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2 02 25750 02 0000 150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112 981 600,00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59 560 300,00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2 02 25752 02 0000 150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38 424 000,00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17 682 000,00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2 02 25753 02 0000 150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106 110 000,00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52 140 000,00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80 080 000,00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2 02 25767 02 0000 150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входящих в состав Дальневосточного федерального округа, по удалению имущества, затонувшего во внутренних морских водах, в территориальном море и исключительной экономической зоне Российской Федерации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105 500 000,00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2 02 27110 02 0000 150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софинансирование создания и (или) модернизации инфраструктуры в сфере культуры региональной (муниципальной) собственности</w:t>
            </w:r>
            <w:r w:rsidRPr="000917D6">
              <w:rPr>
                <w:rFonts w:ascii="Times New Roman" w:eastAsia="Times New Roman" w:hAnsi="Times New Roman" w:cs="Times New Roman"/>
                <w:sz w:val="24"/>
                <w:szCs w:val="24"/>
                <w:lang w:eastAsia="ru-RU"/>
              </w:rPr>
              <w:br w:type="page"/>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439 200 000,00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2 02 27111 02 0000 150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 (муниципальной собственности)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1 672 799 200,00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1 046 608 700,00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9 508 835 200,00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bCs/>
                <w:sz w:val="24"/>
                <w:szCs w:val="24"/>
                <w:lang w:eastAsia="ru-RU"/>
              </w:rPr>
            </w:pPr>
            <w:r w:rsidRPr="000917D6">
              <w:rPr>
                <w:rFonts w:ascii="Times New Roman" w:eastAsia="Times New Roman" w:hAnsi="Times New Roman" w:cs="Times New Roman"/>
                <w:bCs/>
                <w:sz w:val="24"/>
                <w:szCs w:val="24"/>
                <w:lang w:eastAsia="ru-RU"/>
              </w:rPr>
              <w:t>2 02 30000 00 0000 150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bCs/>
                <w:sz w:val="24"/>
                <w:szCs w:val="24"/>
                <w:lang w:eastAsia="ru-RU"/>
              </w:rPr>
            </w:pPr>
            <w:r w:rsidRPr="000917D6">
              <w:rPr>
                <w:rFonts w:ascii="Times New Roman" w:eastAsia="Times New Roman" w:hAnsi="Times New Roman" w:cs="Times New Roman"/>
                <w:bCs/>
                <w:sz w:val="24"/>
                <w:szCs w:val="24"/>
                <w:lang w:eastAsia="ru-RU"/>
              </w:rPr>
              <w:t>Субвенции бюджетам бюджетной системы Российской Федерации</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bCs/>
                <w:sz w:val="24"/>
                <w:szCs w:val="24"/>
                <w:lang w:eastAsia="ru-RU"/>
              </w:rPr>
            </w:pPr>
            <w:r w:rsidRPr="000917D6">
              <w:rPr>
                <w:rFonts w:ascii="Times New Roman" w:eastAsia="Times New Roman" w:hAnsi="Times New Roman" w:cs="Times New Roman"/>
                <w:bCs/>
                <w:sz w:val="24"/>
                <w:szCs w:val="24"/>
                <w:lang w:eastAsia="ru-RU"/>
              </w:rPr>
              <w:t>4 233 777 300,00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bCs/>
                <w:sz w:val="24"/>
                <w:szCs w:val="24"/>
                <w:lang w:eastAsia="ru-RU"/>
              </w:rPr>
            </w:pPr>
            <w:r w:rsidRPr="000917D6">
              <w:rPr>
                <w:rFonts w:ascii="Times New Roman" w:eastAsia="Times New Roman" w:hAnsi="Times New Roman" w:cs="Times New Roman"/>
                <w:bCs/>
                <w:sz w:val="24"/>
                <w:szCs w:val="24"/>
                <w:lang w:eastAsia="ru-RU"/>
              </w:rPr>
              <w:t>4 269 095 600,00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bCs/>
                <w:sz w:val="24"/>
                <w:szCs w:val="24"/>
                <w:lang w:eastAsia="ru-RU"/>
              </w:rPr>
            </w:pPr>
            <w:r w:rsidRPr="000917D6">
              <w:rPr>
                <w:rFonts w:ascii="Times New Roman" w:eastAsia="Times New Roman" w:hAnsi="Times New Roman" w:cs="Times New Roman"/>
                <w:bCs/>
                <w:sz w:val="24"/>
                <w:szCs w:val="24"/>
                <w:lang w:eastAsia="ru-RU"/>
              </w:rPr>
              <w:t>4 452 370 800,00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2 02 35063 02 0000 150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Субвенции бюджетам субъектов Российской Федерации на создание и развитие (модернизацию) объектов лесного семеноводства и питомнических хозяйств</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35 358 500,00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1 873 500,00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31 347 100,00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2 02 35067 02 0000 150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1 947 600,00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1 925 600,00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1 942 300,00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2 02 35069 02 0000 150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Субвенции бюджетам субъектов Российской Федерации на реализацию мероприятий по уходу за лесными культурами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3 721 400,00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3 729 700,00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2 02 35118 02 0000 150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51 785 400,00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57 772 400,00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73 571 800,00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2 02 35120 02 0000 150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31 837 500,00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2 381 200,00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2 579 900,00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2 02 35128 02 0000 150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23 964 300,00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57 946 500,00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103 609 500,00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2 02 35129 02 0000 150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537 659 400,00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587 732 600,00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546 107 900,00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2 02 35135 02 0000 150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121A42">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w:t>
            </w:r>
            <w:r w:rsidR="00121A42">
              <w:rPr>
                <w:rFonts w:ascii="Times New Roman" w:eastAsia="Times New Roman" w:hAnsi="Times New Roman" w:cs="Times New Roman"/>
                <w:sz w:val="24"/>
                <w:szCs w:val="24"/>
                <w:lang w:eastAsia="ru-RU"/>
              </w:rPr>
              <w:t>№</w:t>
            </w:r>
            <w:r w:rsidRPr="000917D6">
              <w:rPr>
                <w:rFonts w:ascii="Times New Roman" w:eastAsia="Times New Roman" w:hAnsi="Times New Roman" w:cs="Times New Roman"/>
                <w:sz w:val="24"/>
                <w:szCs w:val="24"/>
                <w:lang w:eastAsia="ru-RU"/>
              </w:rPr>
              <w:t xml:space="preserve"> 5-ФЗ "О ветеранах"</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28 775 800,00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27 638 400,00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14 520 500,00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2 02 35176 02 0000 150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121A42">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w:t>
            </w:r>
            <w:r w:rsidR="00121A42">
              <w:rPr>
                <w:rFonts w:ascii="Times New Roman" w:eastAsia="Times New Roman" w:hAnsi="Times New Roman" w:cs="Times New Roman"/>
                <w:sz w:val="24"/>
                <w:szCs w:val="24"/>
                <w:lang w:eastAsia="ru-RU"/>
              </w:rPr>
              <w:t>№</w:t>
            </w:r>
            <w:r w:rsidRPr="000917D6">
              <w:rPr>
                <w:rFonts w:ascii="Times New Roman" w:eastAsia="Times New Roman" w:hAnsi="Times New Roman" w:cs="Times New Roman"/>
                <w:sz w:val="24"/>
                <w:szCs w:val="24"/>
                <w:lang w:eastAsia="ru-RU"/>
              </w:rPr>
              <w:t xml:space="preserve"> 181-ФЗ "О социальной защите инвалидов в Российской Федерации"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57 575 400,00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57 605 800,00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68 843 900,00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2 02 35220 02 0000 150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r w:rsidRPr="000917D6">
              <w:rPr>
                <w:rFonts w:ascii="Times New Roman" w:eastAsia="Times New Roman" w:hAnsi="Times New Roman" w:cs="Times New Roman"/>
                <w:sz w:val="24"/>
                <w:szCs w:val="24"/>
                <w:lang w:eastAsia="ru-RU"/>
              </w:rPr>
              <w:br w:type="page"/>
            </w:r>
            <w:r w:rsidRPr="000917D6">
              <w:rPr>
                <w:rFonts w:ascii="Times New Roman" w:eastAsia="Times New Roman" w:hAnsi="Times New Roman" w:cs="Times New Roman"/>
                <w:sz w:val="24"/>
                <w:szCs w:val="24"/>
                <w:lang w:eastAsia="ru-RU"/>
              </w:rPr>
              <w:br w:type="page"/>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104 024 400,00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108 138 300,00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112 429 900,00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2 02 35240 02 0000 150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w:t>
            </w:r>
            <w:r w:rsidR="00121A42">
              <w:rPr>
                <w:rFonts w:ascii="Times New Roman" w:eastAsia="Times New Roman" w:hAnsi="Times New Roman" w:cs="Times New Roman"/>
                <w:sz w:val="24"/>
                <w:szCs w:val="24"/>
                <w:lang w:eastAsia="ru-RU"/>
              </w:rPr>
              <w:br/>
            </w:r>
            <w:r w:rsidRPr="000917D6">
              <w:rPr>
                <w:rFonts w:ascii="Times New Roman" w:eastAsia="Times New Roman" w:hAnsi="Times New Roman" w:cs="Times New Roman"/>
                <w:sz w:val="24"/>
                <w:szCs w:val="24"/>
                <w:lang w:eastAsia="ru-RU"/>
              </w:rPr>
              <w:t>17 сентября 1998 года № 157-ФЗ "Об иммунопрофилактике инфекционных болезней"</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66 300,00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69 000,00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71 700,00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2 02 35250 02 0000 150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1 196 568 900,00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1 195 906 500,00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1 195 699 200,00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2 02 35290 02 0000 150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664 427 800,00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681 169 200,00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647 172 200,00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2 02 35345 02 0000 150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мер пожарной безопасности и тушение лесных пожаров</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354 125 900,00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342 879 900,00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343 737 000,00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2 02 35429 02 0000 150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Субвенции бюджетам субъектов Российской Федерации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26 849 600,00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18 675 300,00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27 177 500,00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2 02 35431 02 0000 150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Субвенции бюджетам субъектов Российской Федерации на формирование запаса лесных семян для лесовосстановления на всех участках вырубленных и погибших лесных насаждений</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791 700,00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951 300,00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2 02 35432 02 0000 150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58 334 600,00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25 221 500,00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136 704 200,00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2 02 35460 02 0000 150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765 240 800,00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790 933 400,00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822 623 200,00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2 02 35900 02 0000 150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 xml:space="preserve">Единая субвенция бюджетам субъектов Российской Федерации и бюджету </w:t>
            </w:r>
            <w:r w:rsidR="007E2B7C">
              <w:rPr>
                <w:rFonts w:ascii="Times New Roman" w:eastAsia="Times New Roman" w:hAnsi="Times New Roman" w:cs="Times New Roman"/>
                <w:sz w:val="24"/>
                <w:szCs w:val="24"/>
                <w:lang w:eastAsia="ru-RU"/>
              </w:rPr>
              <w:br/>
            </w:r>
            <w:r w:rsidRPr="000917D6">
              <w:rPr>
                <w:rFonts w:ascii="Times New Roman" w:eastAsia="Times New Roman" w:hAnsi="Times New Roman" w:cs="Times New Roman"/>
                <w:sz w:val="24"/>
                <w:szCs w:val="24"/>
                <w:lang w:eastAsia="ru-RU"/>
              </w:rPr>
              <w:t>города Байконура</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295 235 100,00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306 713 400,00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319 552 000,00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bCs/>
                <w:sz w:val="24"/>
                <w:szCs w:val="24"/>
                <w:lang w:eastAsia="ru-RU"/>
              </w:rPr>
            </w:pPr>
            <w:r w:rsidRPr="000917D6">
              <w:rPr>
                <w:rFonts w:ascii="Times New Roman" w:eastAsia="Times New Roman" w:hAnsi="Times New Roman" w:cs="Times New Roman"/>
                <w:bCs/>
                <w:sz w:val="24"/>
                <w:szCs w:val="24"/>
                <w:lang w:eastAsia="ru-RU"/>
              </w:rPr>
              <w:t>2 02 40000 00 0000 150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bCs/>
                <w:sz w:val="24"/>
                <w:szCs w:val="24"/>
                <w:lang w:eastAsia="ru-RU"/>
              </w:rPr>
            </w:pPr>
            <w:r w:rsidRPr="000917D6">
              <w:rPr>
                <w:rFonts w:ascii="Times New Roman" w:eastAsia="Times New Roman" w:hAnsi="Times New Roman" w:cs="Times New Roman"/>
                <w:bCs/>
                <w:sz w:val="24"/>
                <w:szCs w:val="24"/>
                <w:lang w:eastAsia="ru-RU"/>
              </w:rPr>
              <w:t>Иные межбюджетные трансферты</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bCs/>
                <w:sz w:val="24"/>
                <w:szCs w:val="24"/>
                <w:lang w:eastAsia="ru-RU"/>
              </w:rPr>
            </w:pPr>
            <w:r w:rsidRPr="000917D6">
              <w:rPr>
                <w:rFonts w:ascii="Times New Roman" w:eastAsia="Times New Roman" w:hAnsi="Times New Roman" w:cs="Times New Roman"/>
                <w:bCs/>
                <w:sz w:val="24"/>
                <w:szCs w:val="24"/>
                <w:lang w:eastAsia="ru-RU"/>
              </w:rPr>
              <w:t>2 223 828 100,00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bCs/>
                <w:sz w:val="24"/>
                <w:szCs w:val="24"/>
                <w:lang w:eastAsia="ru-RU"/>
              </w:rPr>
            </w:pPr>
            <w:r w:rsidRPr="000917D6">
              <w:rPr>
                <w:rFonts w:ascii="Times New Roman" w:eastAsia="Times New Roman" w:hAnsi="Times New Roman" w:cs="Times New Roman"/>
                <w:bCs/>
                <w:sz w:val="24"/>
                <w:szCs w:val="24"/>
                <w:lang w:eastAsia="ru-RU"/>
              </w:rPr>
              <w:t>2 254 595 100,00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bCs/>
                <w:sz w:val="24"/>
                <w:szCs w:val="24"/>
                <w:lang w:eastAsia="ru-RU"/>
              </w:rPr>
            </w:pPr>
            <w:r w:rsidRPr="000917D6">
              <w:rPr>
                <w:rFonts w:ascii="Times New Roman" w:eastAsia="Times New Roman" w:hAnsi="Times New Roman" w:cs="Times New Roman"/>
                <w:bCs/>
                <w:sz w:val="24"/>
                <w:szCs w:val="24"/>
                <w:lang w:eastAsia="ru-RU"/>
              </w:rPr>
              <w:t>2 259 123 900,00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2 02 45050 02 0000 150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w:t>
            </w:r>
            <w:r w:rsidR="005E285B">
              <w:rPr>
                <w:rFonts w:ascii="Times New Roman" w:eastAsia="Times New Roman" w:hAnsi="Times New Roman" w:cs="Times New Roman"/>
                <w:sz w:val="24"/>
                <w:szCs w:val="24"/>
                <w:lang w:eastAsia="ru-RU"/>
              </w:rPr>
              <w:br/>
            </w:r>
            <w:r w:rsidRPr="000917D6">
              <w:rPr>
                <w:rFonts w:ascii="Times New Roman" w:eastAsia="Times New Roman" w:hAnsi="Times New Roman" w:cs="Times New Roman"/>
                <w:sz w:val="24"/>
                <w:szCs w:val="24"/>
                <w:lang w:eastAsia="ru-RU"/>
              </w:rPr>
              <w:t>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56 142 300,00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66 987 200,00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66 950 200,00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noWrap/>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2 02 45141 02 0000 150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22 300 000,00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22 300 000,00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22 300 000,00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2 02 45142 02 0000 150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9 471 500,00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9 471 500,00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9 471 500,00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2 02 45161 02 0000 150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151 221 100,00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151 221 100,00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151 221 100,00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2 02 45303 02 0000 150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1 793 680 800,00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1 810 943 700,00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1 810 943 700,00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2 02 45363 02 0000 150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190 011 600,00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192 630 800,00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197 154 900,00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2 02 45476 02 0000 150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1 000 800,00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1 040 800,00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1 082 500,00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2 07 00000 00 0000 000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ПРОЧИЕ БЕЗВОЗМЕЗДНЫЕ ПОСТУПЛЕНИЯ</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169 762 393,16</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D80A79"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2 07 02030 02 0000 150</w:t>
            </w:r>
            <w:r w:rsidRPr="000917D6">
              <w:rPr>
                <w:rFonts w:ascii="Times New Roman" w:eastAsia="Times New Roman" w:hAnsi="Times New Roman" w:cs="Times New Roman"/>
                <w:sz w:val="24"/>
                <w:szCs w:val="24"/>
                <w:lang w:eastAsia="ru-RU"/>
              </w:rPr>
              <w:br w:type="page"/>
            </w:r>
            <w:r w:rsidRPr="000917D6">
              <w:rPr>
                <w:rFonts w:ascii="Times New Roman" w:eastAsia="Times New Roman" w:hAnsi="Times New Roman" w:cs="Times New Roman"/>
                <w:sz w:val="24"/>
                <w:szCs w:val="24"/>
                <w:lang w:eastAsia="ru-RU"/>
              </w:rPr>
              <w:br w:type="page"/>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D80A79" w:rsidRPr="000917D6" w:rsidRDefault="00D80A79" w:rsidP="00D80A79">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Прочие безвозмездные поступления в бюджеты субъектов Российской Федерации</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169 762 393,16</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D80A79" w:rsidRPr="000917D6" w:rsidRDefault="00D80A79" w:rsidP="00D80A79">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121A42"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tcPr>
          <w:p w:rsidR="00121A42" w:rsidRPr="000917D6" w:rsidRDefault="00121A42" w:rsidP="00121A42">
            <w:pPr>
              <w:spacing w:after="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lastRenderedPageBreak/>
              <w:t>2 18 00000 00 0000 000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tcPr>
          <w:p w:rsidR="00121A42" w:rsidRPr="000917D6" w:rsidRDefault="00121A42" w:rsidP="00121A42">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tcPr>
          <w:p w:rsidR="00121A42" w:rsidRPr="000917D6" w:rsidRDefault="00121A42" w:rsidP="00121A42">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187 104 146,61</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tcPr>
          <w:p w:rsidR="00121A42" w:rsidRPr="000917D6" w:rsidRDefault="00121A42" w:rsidP="00121A42">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tcPr>
          <w:p w:rsidR="00121A42" w:rsidRPr="000917D6" w:rsidRDefault="00121A42" w:rsidP="00121A42">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121A42"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121A42" w:rsidRPr="000917D6" w:rsidRDefault="00121A42" w:rsidP="00121A42">
            <w:pPr>
              <w:spacing w:after="260" w:line="240" w:lineRule="auto"/>
              <w:jc w:val="center"/>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2 18 02030 02 0000 150</w:t>
            </w: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hideMark/>
          </w:tcPr>
          <w:p w:rsidR="00121A42" w:rsidRPr="000917D6" w:rsidRDefault="00121A42" w:rsidP="00121A42">
            <w:pPr>
              <w:spacing w:after="0" w:line="240" w:lineRule="auto"/>
              <w:jc w:val="both"/>
              <w:rPr>
                <w:rFonts w:ascii="Times New Roman" w:eastAsia="Times New Roman" w:hAnsi="Times New Roman" w:cs="Times New Roman"/>
                <w:sz w:val="24"/>
                <w:szCs w:val="24"/>
                <w:lang w:eastAsia="ru-RU"/>
              </w:rPr>
            </w:pPr>
            <w:r w:rsidRPr="000917D6">
              <w:rPr>
                <w:rFonts w:ascii="Times New Roman" w:eastAsia="Times New Roman" w:hAnsi="Times New Roman" w:cs="Times New Roman"/>
                <w:sz w:val="24"/>
                <w:szCs w:val="24"/>
                <w:lang w:eastAsia="ru-RU"/>
              </w:rPr>
              <w:t>Доходы бюджетов субъектов Российской Федерации от возврата иными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121A42" w:rsidRPr="000917D6" w:rsidRDefault="00121A42" w:rsidP="00121A42">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187 104 146,61</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121A42" w:rsidRPr="000917D6" w:rsidRDefault="00121A42" w:rsidP="00121A42">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c>
          <w:tcPr>
            <w:tcW w:w="2457" w:type="dxa"/>
            <w:tcBorders>
              <w:top w:val="nil"/>
              <w:left w:val="nil"/>
              <w:bottom w:val="single" w:sz="4" w:space="0" w:color="auto"/>
              <w:right w:val="single" w:sz="4" w:space="0" w:color="auto"/>
            </w:tcBorders>
            <w:shd w:val="clear" w:color="auto" w:fill="auto"/>
            <w:tcMar>
              <w:left w:w="57" w:type="dxa"/>
              <w:bottom w:w="17" w:type="dxa"/>
              <w:right w:w="57" w:type="dxa"/>
            </w:tcMar>
            <w:vAlign w:val="bottom"/>
            <w:hideMark/>
          </w:tcPr>
          <w:p w:rsidR="00121A42" w:rsidRPr="000917D6" w:rsidRDefault="00121A42" w:rsidP="00121A42">
            <w:pPr>
              <w:spacing w:after="0" w:line="240" w:lineRule="auto"/>
              <w:jc w:val="right"/>
              <w:rPr>
                <w:rFonts w:ascii="Times New Roman" w:eastAsia="Times New Roman" w:hAnsi="Times New Roman" w:cs="Times New Roman"/>
                <w:color w:val="000000"/>
                <w:sz w:val="24"/>
                <w:szCs w:val="24"/>
                <w:lang w:eastAsia="ru-RU"/>
              </w:rPr>
            </w:pPr>
            <w:r w:rsidRPr="000917D6">
              <w:rPr>
                <w:rFonts w:ascii="Times New Roman" w:eastAsia="Times New Roman" w:hAnsi="Times New Roman" w:cs="Times New Roman"/>
                <w:color w:val="000000"/>
                <w:sz w:val="24"/>
                <w:szCs w:val="24"/>
                <w:lang w:eastAsia="ru-RU"/>
              </w:rPr>
              <w:t>0,00</w:t>
            </w:r>
          </w:p>
        </w:tc>
      </w:tr>
      <w:tr w:rsidR="00121A42" w:rsidRPr="000917D6" w:rsidTr="007B41DB">
        <w:trPr>
          <w:cantSplit/>
          <w:trHeight w:val="340"/>
        </w:trPr>
        <w:tc>
          <w:tcPr>
            <w:tcW w:w="2552" w:type="dxa"/>
            <w:tcBorders>
              <w:top w:val="nil"/>
              <w:left w:val="single" w:sz="4" w:space="0" w:color="auto"/>
              <w:bottom w:val="single" w:sz="4" w:space="0" w:color="auto"/>
              <w:right w:val="single" w:sz="4" w:space="0" w:color="auto"/>
            </w:tcBorders>
            <w:shd w:val="clear" w:color="auto" w:fill="auto"/>
            <w:tcMar>
              <w:left w:w="57" w:type="dxa"/>
              <w:bottom w:w="17" w:type="dxa"/>
              <w:right w:w="57" w:type="dxa"/>
            </w:tcMar>
            <w:hideMark/>
          </w:tcPr>
          <w:p w:rsidR="00121A42" w:rsidRPr="000917D6" w:rsidRDefault="00121A42" w:rsidP="00121A42">
            <w:pPr>
              <w:spacing w:after="0" w:line="240" w:lineRule="auto"/>
              <w:jc w:val="center"/>
              <w:rPr>
                <w:rFonts w:ascii="Times New Roman" w:eastAsia="Times New Roman" w:hAnsi="Times New Roman" w:cs="Times New Roman"/>
                <w:sz w:val="24"/>
                <w:szCs w:val="24"/>
                <w:lang w:eastAsia="ru-RU"/>
              </w:rPr>
            </w:pPr>
          </w:p>
        </w:tc>
        <w:tc>
          <w:tcPr>
            <w:tcW w:w="5245" w:type="dxa"/>
            <w:tcBorders>
              <w:top w:val="nil"/>
              <w:left w:val="nil"/>
              <w:bottom w:val="single" w:sz="4" w:space="0" w:color="auto"/>
              <w:right w:val="single" w:sz="4" w:space="0" w:color="auto"/>
            </w:tcBorders>
            <w:shd w:val="clear" w:color="auto" w:fill="auto"/>
            <w:tcMar>
              <w:left w:w="57" w:type="dxa"/>
              <w:bottom w:w="17" w:type="dxa"/>
              <w:right w:w="57" w:type="dxa"/>
            </w:tcMar>
            <w:vAlign w:val="center"/>
            <w:hideMark/>
          </w:tcPr>
          <w:p w:rsidR="00121A42" w:rsidRPr="000917D6" w:rsidRDefault="00121A42" w:rsidP="00121A42">
            <w:pPr>
              <w:spacing w:after="0" w:line="240" w:lineRule="auto"/>
              <w:rPr>
                <w:rFonts w:ascii="Times New Roman" w:eastAsia="Times New Roman" w:hAnsi="Times New Roman" w:cs="Times New Roman"/>
                <w:b/>
                <w:bCs/>
                <w:sz w:val="24"/>
                <w:szCs w:val="24"/>
                <w:lang w:eastAsia="ru-RU"/>
              </w:rPr>
            </w:pPr>
            <w:r w:rsidRPr="000917D6">
              <w:rPr>
                <w:rFonts w:ascii="Times New Roman" w:eastAsia="Times New Roman" w:hAnsi="Times New Roman" w:cs="Times New Roman"/>
                <w:b/>
                <w:bCs/>
                <w:sz w:val="24"/>
                <w:szCs w:val="24"/>
                <w:lang w:eastAsia="ru-RU"/>
              </w:rPr>
              <w:t>ВСЕГО ДОХОДОВ</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center"/>
            <w:hideMark/>
          </w:tcPr>
          <w:p w:rsidR="00121A42" w:rsidRPr="000917D6" w:rsidRDefault="00121A42" w:rsidP="00121A42">
            <w:pPr>
              <w:spacing w:after="0" w:line="240" w:lineRule="auto"/>
              <w:jc w:val="right"/>
              <w:rPr>
                <w:rFonts w:ascii="Times New Roman" w:eastAsia="Times New Roman" w:hAnsi="Times New Roman" w:cs="Times New Roman"/>
                <w:b/>
                <w:bCs/>
                <w:sz w:val="24"/>
                <w:szCs w:val="24"/>
                <w:lang w:eastAsia="ru-RU"/>
              </w:rPr>
            </w:pPr>
            <w:r w:rsidRPr="000917D6">
              <w:rPr>
                <w:rFonts w:ascii="Times New Roman" w:eastAsia="Times New Roman" w:hAnsi="Times New Roman" w:cs="Times New Roman"/>
                <w:b/>
                <w:bCs/>
                <w:sz w:val="24"/>
                <w:szCs w:val="24"/>
                <w:lang w:eastAsia="ru-RU"/>
              </w:rPr>
              <w:t>254 442 194 526,56</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center"/>
            <w:hideMark/>
          </w:tcPr>
          <w:p w:rsidR="00121A42" w:rsidRPr="000917D6" w:rsidRDefault="00121A42" w:rsidP="00121A42">
            <w:pPr>
              <w:spacing w:after="0" w:line="240" w:lineRule="auto"/>
              <w:jc w:val="right"/>
              <w:rPr>
                <w:rFonts w:ascii="Times New Roman" w:eastAsia="Times New Roman" w:hAnsi="Times New Roman" w:cs="Times New Roman"/>
                <w:b/>
                <w:bCs/>
                <w:sz w:val="24"/>
                <w:szCs w:val="24"/>
                <w:lang w:eastAsia="ru-RU"/>
              </w:rPr>
            </w:pPr>
            <w:r w:rsidRPr="000917D6">
              <w:rPr>
                <w:rFonts w:ascii="Times New Roman" w:eastAsia="Times New Roman" w:hAnsi="Times New Roman" w:cs="Times New Roman"/>
                <w:b/>
                <w:bCs/>
                <w:sz w:val="24"/>
                <w:szCs w:val="24"/>
                <w:lang w:eastAsia="ru-RU"/>
              </w:rPr>
              <w:t>266 120 364 405,30</w:t>
            </w:r>
          </w:p>
        </w:tc>
        <w:tc>
          <w:tcPr>
            <w:tcW w:w="2457" w:type="dxa"/>
            <w:tcBorders>
              <w:top w:val="nil"/>
              <w:left w:val="nil"/>
              <w:bottom w:val="single" w:sz="4" w:space="0" w:color="auto"/>
              <w:right w:val="single" w:sz="4" w:space="0" w:color="auto"/>
            </w:tcBorders>
            <w:shd w:val="clear" w:color="auto" w:fill="auto"/>
            <w:noWrap/>
            <w:tcMar>
              <w:left w:w="57" w:type="dxa"/>
              <w:bottom w:w="17" w:type="dxa"/>
              <w:right w:w="57" w:type="dxa"/>
            </w:tcMar>
            <w:vAlign w:val="center"/>
            <w:hideMark/>
          </w:tcPr>
          <w:p w:rsidR="00121A42" w:rsidRPr="000917D6" w:rsidRDefault="00121A42" w:rsidP="00121A42">
            <w:pPr>
              <w:spacing w:after="0" w:line="240" w:lineRule="auto"/>
              <w:jc w:val="right"/>
              <w:rPr>
                <w:rFonts w:ascii="Times New Roman" w:eastAsia="Times New Roman" w:hAnsi="Times New Roman" w:cs="Times New Roman"/>
                <w:b/>
                <w:bCs/>
                <w:sz w:val="24"/>
                <w:szCs w:val="24"/>
                <w:lang w:eastAsia="ru-RU"/>
              </w:rPr>
            </w:pPr>
            <w:r w:rsidRPr="000917D6">
              <w:rPr>
                <w:rFonts w:ascii="Times New Roman" w:eastAsia="Times New Roman" w:hAnsi="Times New Roman" w:cs="Times New Roman"/>
                <w:b/>
                <w:bCs/>
                <w:sz w:val="24"/>
                <w:szCs w:val="24"/>
                <w:lang w:eastAsia="ru-RU"/>
              </w:rPr>
              <w:t>294 073 895 791,94</w:t>
            </w:r>
          </w:p>
        </w:tc>
      </w:tr>
    </w:tbl>
    <w:p w:rsidR="00FE6D14" w:rsidRDefault="00FE6D14"/>
    <w:sectPr w:rsidR="00FE6D14" w:rsidSect="0007009A">
      <w:headerReference w:type="default" r:id="rId6"/>
      <w:pgSz w:w="16838" w:h="11906" w:orient="landscape"/>
      <w:pgMar w:top="1531" w:right="851" w:bottom="851" w:left="851" w:header="141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009A" w:rsidRDefault="0007009A" w:rsidP="0007009A">
      <w:pPr>
        <w:spacing w:after="0" w:line="240" w:lineRule="auto"/>
      </w:pPr>
      <w:r>
        <w:separator/>
      </w:r>
    </w:p>
  </w:endnote>
  <w:endnote w:type="continuationSeparator" w:id="0">
    <w:p w:rsidR="0007009A" w:rsidRDefault="0007009A" w:rsidP="000700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009A" w:rsidRDefault="0007009A" w:rsidP="0007009A">
      <w:pPr>
        <w:spacing w:after="0" w:line="240" w:lineRule="auto"/>
      </w:pPr>
      <w:r>
        <w:separator/>
      </w:r>
    </w:p>
  </w:footnote>
  <w:footnote w:type="continuationSeparator" w:id="0">
    <w:p w:rsidR="0007009A" w:rsidRDefault="0007009A" w:rsidP="000700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3926906"/>
      <w:docPartObj>
        <w:docPartGallery w:val="Page Numbers (Top of Page)"/>
        <w:docPartUnique/>
      </w:docPartObj>
    </w:sdtPr>
    <w:sdtEndPr>
      <w:rPr>
        <w:rFonts w:ascii="Times New Roman" w:hAnsi="Times New Roman" w:cs="Times New Roman"/>
        <w:sz w:val="28"/>
        <w:szCs w:val="28"/>
      </w:rPr>
    </w:sdtEndPr>
    <w:sdtContent>
      <w:p w:rsidR="0007009A" w:rsidRPr="0007009A" w:rsidRDefault="0007009A">
        <w:pPr>
          <w:pStyle w:val="a5"/>
          <w:jc w:val="center"/>
          <w:rPr>
            <w:rFonts w:ascii="Times New Roman" w:hAnsi="Times New Roman" w:cs="Times New Roman"/>
            <w:sz w:val="28"/>
            <w:szCs w:val="28"/>
          </w:rPr>
        </w:pPr>
        <w:r w:rsidRPr="0007009A">
          <w:rPr>
            <w:rFonts w:ascii="Times New Roman" w:hAnsi="Times New Roman" w:cs="Times New Roman"/>
            <w:sz w:val="28"/>
            <w:szCs w:val="28"/>
          </w:rPr>
          <w:fldChar w:fldCharType="begin"/>
        </w:r>
        <w:r w:rsidRPr="0007009A">
          <w:rPr>
            <w:rFonts w:ascii="Times New Roman" w:hAnsi="Times New Roman" w:cs="Times New Roman"/>
            <w:sz w:val="28"/>
            <w:szCs w:val="28"/>
          </w:rPr>
          <w:instrText>PAGE   \* MERGEFORMAT</w:instrText>
        </w:r>
        <w:r w:rsidRPr="0007009A">
          <w:rPr>
            <w:rFonts w:ascii="Times New Roman" w:hAnsi="Times New Roman" w:cs="Times New Roman"/>
            <w:sz w:val="28"/>
            <w:szCs w:val="28"/>
          </w:rPr>
          <w:fldChar w:fldCharType="separate"/>
        </w:r>
        <w:r w:rsidR="005E285B">
          <w:rPr>
            <w:rFonts w:ascii="Times New Roman" w:hAnsi="Times New Roman" w:cs="Times New Roman"/>
            <w:noProof/>
            <w:sz w:val="28"/>
            <w:szCs w:val="28"/>
          </w:rPr>
          <w:t>22</w:t>
        </w:r>
        <w:r w:rsidRPr="0007009A">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7D6"/>
    <w:rsid w:val="0007009A"/>
    <w:rsid w:val="000917D6"/>
    <w:rsid w:val="00121A42"/>
    <w:rsid w:val="00442768"/>
    <w:rsid w:val="005E285B"/>
    <w:rsid w:val="007B41DB"/>
    <w:rsid w:val="007E2B7C"/>
    <w:rsid w:val="00AD252D"/>
    <w:rsid w:val="00CC7B97"/>
    <w:rsid w:val="00D80A79"/>
    <w:rsid w:val="00FE6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7AA62"/>
  <w15:chartTrackingRefBased/>
  <w15:docId w15:val="{75643FAA-5267-4EA1-A311-2F3D73E57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917D6"/>
    <w:rPr>
      <w:color w:val="0000FF"/>
      <w:u w:val="single"/>
    </w:rPr>
  </w:style>
  <w:style w:type="character" w:styleId="a4">
    <w:name w:val="FollowedHyperlink"/>
    <w:basedOn w:val="a0"/>
    <w:uiPriority w:val="99"/>
    <w:semiHidden/>
    <w:unhideWhenUsed/>
    <w:rsid w:val="000917D6"/>
    <w:rPr>
      <w:color w:val="800080"/>
      <w:u w:val="single"/>
    </w:rPr>
  </w:style>
  <w:style w:type="paragraph" w:customStyle="1" w:styleId="msonormal0">
    <w:name w:val="msonormal"/>
    <w:basedOn w:val="a"/>
    <w:rsid w:val="000917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0917D6"/>
    <w:pPr>
      <w:spacing w:before="100" w:beforeAutospacing="1" w:after="100" w:afterAutospacing="1" w:line="240" w:lineRule="auto"/>
    </w:pPr>
    <w:rPr>
      <w:rFonts w:ascii="Times New Roman" w:eastAsia="Times New Roman" w:hAnsi="Times New Roman" w:cs="Times New Roman"/>
      <w:sz w:val="26"/>
      <w:szCs w:val="26"/>
      <w:lang w:eastAsia="ru-RU"/>
    </w:rPr>
  </w:style>
  <w:style w:type="paragraph" w:customStyle="1" w:styleId="xl67">
    <w:name w:val="xl67"/>
    <w:basedOn w:val="a"/>
    <w:rsid w:val="00091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6"/>
      <w:szCs w:val="26"/>
      <w:lang w:eastAsia="ru-RU"/>
    </w:rPr>
  </w:style>
  <w:style w:type="paragraph" w:customStyle="1" w:styleId="xl68">
    <w:name w:val="xl68"/>
    <w:basedOn w:val="a"/>
    <w:rsid w:val="00091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6"/>
      <w:szCs w:val="26"/>
      <w:lang w:eastAsia="ru-RU"/>
    </w:rPr>
  </w:style>
  <w:style w:type="paragraph" w:customStyle="1" w:styleId="xl69">
    <w:name w:val="xl69"/>
    <w:basedOn w:val="a"/>
    <w:rsid w:val="000917D6"/>
    <w:pPr>
      <w:spacing w:before="100" w:beforeAutospacing="1" w:after="100" w:afterAutospacing="1" w:line="240" w:lineRule="auto"/>
    </w:pPr>
    <w:rPr>
      <w:rFonts w:ascii="Times New Roman" w:eastAsia="Times New Roman" w:hAnsi="Times New Roman" w:cs="Times New Roman"/>
      <w:b/>
      <w:bCs/>
      <w:sz w:val="26"/>
      <w:szCs w:val="26"/>
      <w:lang w:eastAsia="ru-RU"/>
    </w:rPr>
  </w:style>
  <w:style w:type="paragraph" w:customStyle="1" w:styleId="xl70">
    <w:name w:val="xl70"/>
    <w:basedOn w:val="a"/>
    <w:rsid w:val="00091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lang w:eastAsia="ru-RU"/>
    </w:rPr>
  </w:style>
  <w:style w:type="paragraph" w:customStyle="1" w:styleId="xl71">
    <w:name w:val="xl71"/>
    <w:basedOn w:val="a"/>
    <w:rsid w:val="00091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72">
    <w:name w:val="xl72"/>
    <w:basedOn w:val="a"/>
    <w:rsid w:val="00091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6"/>
      <w:szCs w:val="26"/>
      <w:lang w:eastAsia="ru-RU"/>
    </w:rPr>
  </w:style>
  <w:style w:type="paragraph" w:customStyle="1" w:styleId="xl73">
    <w:name w:val="xl73"/>
    <w:basedOn w:val="a"/>
    <w:rsid w:val="00091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74">
    <w:name w:val="xl74"/>
    <w:basedOn w:val="a"/>
    <w:rsid w:val="00091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75">
    <w:name w:val="xl75"/>
    <w:basedOn w:val="a"/>
    <w:rsid w:val="000917D6"/>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6">
    <w:name w:val="xl76"/>
    <w:basedOn w:val="a"/>
    <w:rsid w:val="00091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6"/>
      <w:szCs w:val="26"/>
      <w:lang w:eastAsia="ru-RU"/>
    </w:rPr>
  </w:style>
  <w:style w:type="paragraph" w:customStyle="1" w:styleId="xl77">
    <w:name w:val="xl77"/>
    <w:basedOn w:val="a"/>
    <w:rsid w:val="00091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78">
    <w:name w:val="xl78"/>
    <w:basedOn w:val="a"/>
    <w:rsid w:val="00091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6"/>
      <w:szCs w:val="26"/>
      <w:lang w:eastAsia="ru-RU"/>
    </w:rPr>
  </w:style>
  <w:style w:type="paragraph" w:customStyle="1" w:styleId="xl79">
    <w:name w:val="xl79"/>
    <w:basedOn w:val="a"/>
    <w:rsid w:val="00091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ru-RU"/>
    </w:rPr>
  </w:style>
  <w:style w:type="paragraph" w:customStyle="1" w:styleId="xl80">
    <w:name w:val="xl80"/>
    <w:basedOn w:val="a"/>
    <w:rsid w:val="00091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lang w:eastAsia="ru-RU"/>
    </w:rPr>
  </w:style>
  <w:style w:type="paragraph" w:customStyle="1" w:styleId="xl81">
    <w:name w:val="xl81"/>
    <w:basedOn w:val="a"/>
    <w:rsid w:val="00091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6"/>
      <w:szCs w:val="26"/>
      <w:lang w:eastAsia="ru-RU"/>
    </w:rPr>
  </w:style>
  <w:style w:type="paragraph" w:customStyle="1" w:styleId="xl82">
    <w:name w:val="xl82"/>
    <w:basedOn w:val="a"/>
    <w:rsid w:val="00091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lang w:eastAsia="ru-RU"/>
    </w:rPr>
  </w:style>
  <w:style w:type="paragraph" w:customStyle="1" w:styleId="xl83">
    <w:name w:val="xl83"/>
    <w:basedOn w:val="a"/>
    <w:rsid w:val="00091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6"/>
      <w:szCs w:val="26"/>
      <w:lang w:eastAsia="ru-RU"/>
    </w:rPr>
  </w:style>
  <w:style w:type="paragraph" w:customStyle="1" w:styleId="xl84">
    <w:name w:val="xl84"/>
    <w:basedOn w:val="a"/>
    <w:rsid w:val="00091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lang w:eastAsia="ru-RU"/>
    </w:rPr>
  </w:style>
  <w:style w:type="paragraph" w:customStyle="1" w:styleId="xl85">
    <w:name w:val="xl85"/>
    <w:basedOn w:val="a"/>
    <w:rsid w:val="00091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ru-RU"/>
    </w:rPr>
  </w:style>
  <w:style w:type="paragraph" w:customStyle="1" w:styleId="xl86">
    <w:name w:val="xl86"/>
    <w:basedOn w:val="a"/>
    <w:rsid w:val="00091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lang w:eastAsia="ru-RU"/>
    </w:rPr>
  </w:style>
  <w:style w:type="paragraph" w:customStyle="1" w:styleId="xl87">
    <w:name w:val="xl87"/>
    <w:basedOn w:val="a"/>
    <w:rsid w:val="00091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lang w:eastAsia="ru-RU"/>
    </w:rPr>
  </w:style>
  <w:style w:type="paragraph" w:customStyle="1" w:styleId="xl88">
    <w:name w:val="xl88"/>
    <w:basedOn w:val="a"/>
    <w:rsid w:val="000917D6"/>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9">
    <w:name w:val="xl89"/>
    <w:basedOn w:val="a"/>
    <w:rsid w:val="000917D6"/>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90">
    <w:name w:val="xl90"/>
    <w:basedOn w:val="a"/>
    <w:rsid w:val="00091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lang w:eastAsia="ru-RU"/>
    </w:rPr>
  </w:style>
  <w:style w:type="paragraph" w:customStyle="1" w:styleId="xl91">
    <w:name w:val="xl91"/>
    <w:basedOn w:val="a"/>
    <w:rsid w:val="00091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6"/>
      <w:szCs w:val="26"/>
      <w:lang w:eastAsia="ru-RU"/>
    </w:rPr>
  </w:style>
  <w:style w:type="paragraph" w:customStyle="1" w:styleId="xl92">
    <w:name w:val="xl92"/>
    <w:basedOn w:val="a"/>
    <w:rsid w:val="000917D6"/>
    <w:pPr>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93">
    <w:name w:val="xl93"/>
    <w:basedOn w:val="a"/>
    <w:rsid w:val="000917D6"/>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94">
    <w:name w:val="xl94"/>
    <w:basedOn w:val="a"/>
    <w:rsid w:val="000917D6"/>
    <w:pPr>
      <w:spacing w:before="100" w:beforeAutospacing="1" w:after="100" w:afterAutospacing="1" w:line="240" w:lineRule="auto"/>
    </w:pPr>
    <w:rPr>
      <w:rFonts w:ascii="Times New Roman" w:eastAsia="Times New Roman" w:hAnsi="Times New Roman" w:cs="Times New Roman"/>
      <w:sz w:val="26"/>
      <w:szCs w:val="26"/>
      <w:lang w:eastAsia="ru-RU"/>
    </w:rPr>
  </w:style>
  <w:style w:type="paragraph" w:customStyle="1" w:styleId="xl95">
    <w:name w:val="xl95"/>
    <w:basedOn w:val="a"/>
    <w:rsid w:val="000917D6"/>
    <w:pPr>
      <w:spacing w:before="100" w:beforeAutospacing="1" w:after="100" w:afterAutospacing="1" w:line="240" w:lineRule="auto"/>
    </w:pPr>
    <w:rPr>
      <w:rFonts w:ascii="Times New Roman" w:eastAsia="Times New Roman" w:hAnsi="Times New Roman" w:cs="Times New Roman"/>
      <w:sz w:val="26"/>
      <w:szCs w:val="26"/>
      <w:lang w:eastAsia="ru-RU"/>
    </w:rPr>
  </w:style>
  <w:style w:type="paragraph" w:customStyle="1" w:styleId="xl96">
    <w:name w:val="xl96"/>
    <w:basedOn w:val="a"/>
    <w:rsid w:val="00091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lang w:eastAsia="ru-RU"/>
    </w:rPr>
  </w:style>
  <w:style w:type="paragraph" w:customStyle="1" w:styleId="xl97">
    <w:name w:val="xl97"/>
    <w:basedOn w:val="a"/>
    <w:rsid w:val="00091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lang w:eastAsia="ru-RU"/>
    </w:rPr>
  </w:style>
  <w:style w:type="paragraph" w:customStyle="1" w:styleId="xl98">
    <w:name w:val="xl98"/>
    <w:basedOn w:val="a"/>
    <w:rsid w:val="00091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ru-RU"/>
    </w:rPr>
  </w:style>
  <w:style w:type="paragraph" w:customStyle="1" w:styleId="xl99">
    <w:name w:val="xl99"/>
    <w:basedOn w:val="a"/>
    <w:rsid w:val="000917D6"/>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0">
    <w:name w:val="xl100"/>
    <w:basedOn w:val="a"/>
    <w:rsid w:val="000917D6"/>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01">
    <w:name w:val="xl101"/>
    <w:basedOn w:val="a"/>
    <w:rsid w:val="000917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styleId="a5">
    <w:name w:val="header"/>
    <w:basedOn w:val="a"/>
    <w:link w:val="a6"/>
    <w:uiPriority w:val="99"/>
    <w:unhideWhenUsed/>
    <w:rsid w:val="0007009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7009A"/>
  </w:style>
  <w:style w:type="paragraph" w:styleId="a7">
    <w:name w:val="footer"/>
    <w:basedOn w:val="a"/>
    <w:link w:val="a8"/>
    <w:uiPriority w:val="99"/>
    <w:unhideWhenUsed/>
    <w:rsid w:val="0007009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700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363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29</Pages>
  <Words>6162</Words>
  <Characters>35126</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ЗС ПК</Company>
  <LinksUpToDate>false</LinksUpToDate>
  <CharactersWithSpaces>41206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Суровая Юлия Александровна</dc:creator>
  <cp:keywords/>
  <dc:description/>
  <cp:lastModifiedBy>Суровая Юлия Александровна</cp:lastModifiedBy>
  <cp:revision>10</cp:revision>
  <dcterms:created xsi:type="dcterms:W3CDTF">2026-05-21T00:48:00Z</dcterms:created>
  <dcterms:modified xsi:type="dcterms:W3CDTF">2026-05-21T01:11:00Z</dcterms:modified>
</cp:coreProperties>
</file>